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FDCE8" w14:textId="77777777" w:rsidR="00014484" w:rsidRPr="000619DA" w:rsidRDefault="00014484" w:rsidP="00BF04AC">
      <w:pPr>
        <w:tabs>
          <w:tab w:val="left" w:pos="3615"/>
        </w:tabs>
        <w:spacing w:after="0" w:line="240" w:lineRule="auto"/>
        <w:rPr>
          <w:rFonts w:ascii="Barlow" w:hAnsi="Barlow"/>
          <w:lang w:val="de-DE"/>
        </w:rPr>
      </w:pPr>
    </w:p>
    <w:p w14:paraId="65B8ADA6" w14:textId="77777777" w:rsidR="00BF04AC" w:rsidRPr="00570426" w:rsidRDefault="00BF04AC" w:rsidP="00BF04AC">
      <w:pPr>
        <w:spacing w:after="0" w:line="240" w:lineRule="auto"/>
        <w:jc w:val="right"/>
        <w:rPr>
          <w:sz w:val="16"/>
        </w:rPr>
      </w:pPr>
      <w:bookmarkStart w:id="0" w:name="_heading=h.gjdgxs" w:colFirst="0" w:colLast="0"/>
      <w:bookmarkEnd w:id="0"/>
      <w:r w:rsidRPr="00570426">
        <w:rPr>
          <w:sz w:val="16"/>
        </w:rPr>
        <w:t>1201 South Second Street</w:t>
      </w:r>
    </w:p>
    <w:p w14:paraId="78EA996F" w14:textId="77777777" w:rsidR="00BF04AC" w:rsidRPr="00570426" w:rsidRDefault="00BF04AC" w:rsidP="00BF04AC">
      <w:pPr>
        <w:spacing w:after="0" w:line="240" w:lineRule="auto"/>
        <w:jc w:val="right"/>
        <w:rPr>
          <w:sz w:val="16"/>
        </w:rPr>
      </w:pPr>
      <w:r w:rsidRPr="00570426">
        <w:rPr>
          <w:sz w:val="16"/>
        </w:rPr>
        <w:t>Milwaukee, WI 53204</w:t>
      </w:r>
    </w:p>
    <w:p w14:paraId="5B0D3940" w14:textId="77777777" w:rsidR="00BF04AC" w:rsidRPr="00570426" w:rsidRDefault="00BF04AC" w:rsidP="00BF04AC">
      <w:pPr>
        <w:spacing w:after="0" w:line="240" w:lineRule="auto"/>
        <w:jc w:val="right"/>
        <w:rPr>
          <w:sz w:val="16"/>
        </w:rPr>
      </w:pPr>
      <w:r w:rsidRPr="00570426">
        <w:rPr>
          <w:sz w:val="16"/>
        </w:rPr>
        <w:t>www.rockwellautomation.com</w:t>
      </w:r>
    </w:p>
    <w:p w14:paraId="255A24E4" w14:textId="77777777" w:rsidR="00BF04AC" w:rsidRPr="00570426" w:rsidRDefault="00BF04AC" w:rsidP="00BF04AC">
      <w:pPr>
        <w:spacing w:after="0" w:line="240" w:lineRule="auto"/>
        <w:jc w:val="right"/>
        <w:rPr>
          <w:sz w:val="16"/>
        </w:rPr>
      </w:pPr>
      <w:r w:rsidRPr="00570426">
        <w:rPr>
          <w:noProof/>
          <w:szCs w:val="24"/>
        </w:rPr>
        <mc:AlternateContent>
          <mc:Choice Requires="wps">
            <w:drawing>
              <wp:anchor distT="0" distB="0" distL="114300" distR="114300" simplePos="0" relativeHeight="251658240" behindDoc="0" locked="0" layoutInCell="1" allowOverlap="1" wp14:anchorId="42E1EECE" wp14:editId="70933292">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38982" w14:textId="77777777" w:rsidR="00BF04AC" w:rsidRPr="00AA3B0F" w:rsidRDefault="00BF04AC" w:rsidP="00BF04AC">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1EECE"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BB38982" w14:textId="77777777" w:rsidR="00BF04AC" w:rsidRPr="00AA3B0F" w:rsidRDefault="00BF04AC" w:rsidP="00BF04AC">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0E46141A" w14:textId="77777777" w:rsidR="00BF04AC" w:rsidRPr="00570426" w:rsidRDefault="00BF04AC" w:rsidP="00BF04AC">
      <w:pPr>
        <w:spacing w:after="0" w:line="240" w:lineRule="auto"/>
        <w:jc w:val="right"/>
      </w:pPr>
      <w:r>
        <w:rPr>
          <w:noProof/>
        </w:rPr>
        <w:drawing>
          <wp:inline distT="0" distB="0" distL="0" distR="0" wp14:anchorId="5A07EDCB" wp14:editId="0590DD27">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317DD1AF" w14:textId="77777777" w:rsidR="00BF04AC" w:rsidRPr="00111524" w:rsidRDefault="00BF04AC" w:rsidP="00BF04AC">
      <w:pPr>
        <w:spacing w:after="0" w:line="240" w:lineRule="auto"/>
        <w:jc w:val="right"/>
        <w:rPr>
          <w:color w:val="000000" w:themeColor="text1"/>
          <w:sz w:val="18"/>
          <w:szCs w:val="18"/>
          <w:lang w:val="de-DE"/>
        </w:rPr>
      </w:pPr>
      <w:r w:rsidRPr="00111524">
        <w:rPr>
          <w:color w:val="000000" w:themeColor="text1"/>
          <w:sz w:val="18"/>
          <w:szCs w:val="18"/>
          <w:lang w:val="de-DE"/>
        </w:rPr>
        <w:t xml:space="preserve"> </w:t>
      </w:r>
      <w:r>
        <w:rPr>
          <w:noProof/>
        </w:rPr>
        <w:drawing>
          <wp:inline distT="0" distB="0" distL="0" distR="0" wp14:anchorId="45A15744" wp14:editId="599D980E">
            <wp:extent cx="191719" cy="155448"/>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11524">
        <w:rPr>
          <w:color w:val="000000" w:themeColor="text1"/>
          <w:sz w:val="18"/>
          <w:szCs w:val="18"/>
          <w:lang w:val="de-DE"/>
        </w:rPr>
        <w:t xml:space="preserve"> </w:t>
      </w:r>
      <w:r>
        <w:rPr>
          <w:noProof/>
        </w:rPr>
        <w:drawing>
          <wp:inline distT="0" distB="0" distL="0" distR="0" wp14:anchorId="0DDF2E73" wp14:editId="4605B1B1">
            <wp:extent cx="155448" cy="155448"/>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11524">
        <w:rPr>
          <w:color w:val="000000" w:themeColor="text1"/>
          <w:sz w:val="18"/>
          <w:szCs w:val="18"/>
          <w:lang w:val="de-DE"/>
        </w:rPr>
        <w:t xml:space="preserve">  </w:t>
      </w:r>
      <w:r>
        <w:rPr>
          <w:noProof/>
        </w:rPr>
        <w:drawing>
          <wp:inline distT="0" distB="0" distL="0" distR="0" wp14:anchorId="637EAAD1" wp14:editId="0D6BF3C3">
            <wp:extent cx="198628" cy="155448"/>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111524">
        <w:rPr>
          <w:color w:val="000000" w:themeColor="text1"/>
          <w:sz w:val="10"/>
          <w:szCs w:val="10"/>
          <w:lang w:val="de-DE"/>
        </w:rPr>
        <w:t xml:space="preserve"> </w:t>
      </w:r>
      <w:r w:rsidRPr="00111524">
        <w:rPr>
          <w:color w:val="000000" w:themeColor="text1"/>
          <w:sz w:val="18"/>
          <w:szCs w:val="18"/>
          <w:lang w:val="de-DE"/>
        </w:rPr>
        <w:t xml:space="preserve"> </w:t>
      </w:r>
      <w:r>
        <w:rPr>
          <w:noProof/>
        </w:rPr>
        <w:drawing>
          <wp:inline distT="0" distB="0" distL="0" distR="0" wp14:anchorId="01733F88" wp14:editId="3D590705">
            <wp:extent cx="191719" cy="155448"/>
            <wp:effectExtent l="0" t="0" r="0" b="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11524">
        <w:rPr>
          <w:color w:val="000000" w:themeColor="text1"/>
          <w:sz w:val="14"/>
          <w:szCs w:val="14"/>
          <w:lang w:val="de-DE"/>
        </w:rPr>
        <w:t xml:space="preserve"> </w:t>
      </w:r>
      <w:r w:rsidRPr="00111524">
        <w:rPr>
          <w:color w:val="000000" w:themeColor="text1"/>
          <w:sz w:val="18"/>
          <w:szCs w:val="18"/>
          <w:lang w:val="de-DE"/>
        </w:rPr>
        <w:t xml:space="preserve"> </w:t>
      </w:r>
      <w:r>
        <w:rPr>
          <w:noProof/>
        </w:rPr>
        <w:drawing>
          <wp:inline distT="0" distB="0" distL="0" distR="0" wp14:anchorId="1B6F10A7" wp14:editId="0EDEA0B3">
            <wp:extent cx="155448" cy="155448"/>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11524">
        <w:rPr>
          <w:color w:val="000000" w:themeColor="text1"/>
          <w:sz w:val="18"/>
          <w:szCs w:val="18"/>
          <w:lang w:val="de-DE"/>
        </w:rPr>
        <w:t xml:space="preserve">  </w:t>
      </w:r>
      <w:r>
        <w:rPr>
          <w:noProof/>
        </w:rPr>
        <w:drawing>
          <wp:inline distT="0" distB="0" distL="0" distR="0" wp14:anchorId="0DC7B831" wp14:editId="41F1D604">
            <wp:extent cx="181356" cy="155448"/>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111524">
        <w:rPr>
          <w:color w:val="000000" w:themeColor="text1"/>
          <w:sz w:val="18"/>
          <w:szCs w:val="18"/>
          <w:lang w:val="de-DE"/>
        </w:rPr>
        <w:t xml:space="preserve"> </w:t>
      </w:r>
    </w:p>
    <w:p w14:paraId="2E436DC7" w14:textId="77777777" w:rsidR="00BB086A" w:rsidRPr="00111524" w:rsidRDefault="00BB086A" w:rsidP="002D2293">
      <w:pPr>
        <w:shd w:val="clear" w:color="auto" w:fill="FFFFFF"/>
        <w:spacing w:after="0" w:line="360" w:lineRule="auto"/>
        <w:textAlignment w:val="baseline"/>
        <w:rPr>
          <w:rFonts w:ascii="Barlow" w:hAnsi="Barlow"/>
          <w:b/>
          <w:bCs/>
          <w:lang w:val="de-DE"/>
        </w:rPr>
      </w:pPr>
    </w:p>
    <w:p w14:paraId="4C4A870D" w14:textId="215E66EF" w:rsidR="00C63CBB" w:rsidRDefault="00C63CBB" w:rsidP="008C1CF8">
      <w:pPr>
        <w:pStyle w:val="pf0"/>
        <w:jc w:val="center"/>
        <w:rPr>
          <w:rStyle w:val="Fett"/>
          <w:rFonts w:ascii="Arial" w:hAnsi="Arial" w:cs="Arial"/>
          <w:color w:val="0E101A"/>
          <w:sz w:val="28"/>
          <w:szCs w:val="28"/>
          <w:lang w:val="de-DE" w:eastAsia="en-GB"/>
        </w:rPr>
      </w:pPr>
      <w:r w:rsidRPr="00C63CBB">
        <w:rPr>
          <w:rStyle w:val="Fett"/>
          <w:rFonts w:ascii="Arial" w:hAnsi="Arial" w:cs="Arial"/>
          <w:color w:val="0E101A"/>
          <w:sz w:val="28"/>
          <w:szCs w:val="28"/>
          <w:lang w:val="de-DE" w:eastAsia="en-GB"/>
        </w:rPr>
        <w:t>Rockwell Automation präsentiert intelligente Batterieherstellung auf der Battery Show Europe</w:t>
      </w:r>
    </w:p>
    <w:p w14:paraId="1AB17345" w14:textId="76CEABF0" w:rsidR="009F494E" w:rsidRPr="009F494E" w:rsidRDefault="00234107" w:rsidP="009F494E">
      <w:pPr>
        <w:pStyle w:val="pf0"/>
        <w:rPr>
          <w:rFonts w:ascii="Arial" w:hAnsi="Arial" w:cs="Arial"/>
          <w:lang w:val="de-DE"/>
        </w:rPr>
      </w:pPr>
      <w:r>
        <w:rPr>
          <w:rFonts w:ascii="Arial" w:hAnsi="Arial" w:cs="Arial"/>
          <w:b/>
          <w:bCs/>
          <w:lang w:val="de-DE"/>
        </w:rPr>
        <w:t xml:space="preserve">BRÜSSEL, </w:t>
      </w:r>
      <w:r w:rsidR="00401F8E" w:rsidRPr="00401F8E">
        <w:rPr>
          <w:rFonts w:ascii="Arial" w:hAnsi="Arial" w:cs="Arial"/>
          <w:b/>
          <w:bCs/>
          <w:lang w:val="de-DE"/>
        </w:rPr>
        <w:t>11. Juni 2024 –</w:t>
      </w:r>
      <w:r w:rsidR="00401F8E">
        <w:rPr>
          <w:rFonts w:ascii="Arial" w:hAnsi="Arial" w:cs="Arial"/>
          <w:lang w:val="de-DE"/>
        </w:rPr>
        <w:t xml:space="preserve"> </w:t>
      </w:r>
      <w:r w:rsidR="009F494E" w:rsidRPr="009F494E">
        <w:rPr>
          <w:rFonts w:ascii="Arial" w:hAnsi="Arial" w:cs="Arial"/>
          <w:lang w:val="de-DE"/>
        </w:rPr>
        <w:t>Rockwell Automation, Inc. (NYSE: ROK), das weltweit größte Unternehmen für industrielle Automatisierung und digitale Transformation, hat heute seine Teilnahme an der Battery Show Europe</w:t>
      </w:r>
      <w:r w:rsidR="005F4370">
        <w:rPr>
          <w:rFonts w:ascii="Arial" w:hAnsi="Arial" w:cs="Arial"/>
          <w:lang w:val="de-DE"/>
        </w:rPr>
        <w:t>,</w:t>
      </w:r>
      <w:r w:rsidR="009F494E" w:rsidRPr="009F494E">
        <w:rPr>
          <w:rFonts w:ascii="Arial" w:hAnsi="Arial" w:cs="Arial"/>
          <w:lang w:val="de-DE"/>
        </w:rPr>
        <w:t xml:space="preserve"> vom 18. bis 20. Juni in Stuttgart</w:t>
      </w:r>
      <w:r w:rsidR="005F4370">
        <w:rPr>
          <w:rFonts w:ascii="Arial" w:hAnsi="Arial" w:cs="Arial"/>
          <w:lang w:val="de-DE"/>
        </w:rPr>
        <w:t>,</w:t>
      </w:r>
      <w:r w:rsidR="009F494E" w:rsidRPr="009F494E">
        <w:rPr>
          <w:rFonts w:ascii="Arial" w:hAnsi="Arial" w:cs="Arial"/>
          <w:lang w:val="de-DE"/>
        </w:rPr>
        <w:t xml:space="preserve"> bekannt gegeben.</w:t>
      </w:r>
    </w:p>
    <w:p w14:paraId="21A6D9A3" w14:textId="4077B85F" w:rsidR="009F494E" w:rsidRPr="009F494E" w:rsidRDefault="009F494E" w:rsidP="009F494E">
      <w:pPr>
        <w:pStyle w:val="pf0"/>
        <w:rPr>
          <w:rFonts w:ascii="Arial" w:hAnsi="Arial" w:cs="Arial"/>
          <w:lang w:val="de-DE"/>
        </w:rPr>
      </w:pPr>
      <w:r w:rsidRPr="009F494E">
        <w:rPr>
          <w:rFonts w:ascii="Arial" w:hAnsi="Arial" w:cs="Arial"/>
          <w:lang w:val="de-DE"/>
        </w:rPr>
        <w:t xml:space="preserve">Auf dieser </w:t>
      </w:r>
      <w:r w:rsidRPr="005B1C2C">
        <w:rPr>
          <w:rFonts w:ascii="Arial" w:hAnsi="Arial" w:cs="Arial"/>
          <w:lang w:val="de-DE"/>
        </w:rPr>
        <w:t>mit Spannung erwarteten Fachmesse</w:t>
      </w:r>
      <w:r w:rsidRPr="009F494E">
        <w:rPr>
          <w:rFonts w:ascii="Arial" w:hAnsi="Arial" w:cs="Arial"/>
          <w:lang w:val="de-DE"/>
        </w:rPr>
        <w:t xml:space="preserve"> wird das Unternehmen seine neuesten Lösungen </w:t>
      </w:r>
      <w:r w:rsidR="00704B8A">
        <w:rPr>
          <w:rFonts w:ascii="Arial" w:hAnsi="Arial" w:cs="Arial"/>
          <w:lang w:val="de-DE"/>
        </w:rPr>
        <w:t>für</w:t>
      </w:r>
      <w:r w:rsidRPr="009F494E">
        <w:rPr>
          <w:rFonts w:ascii="Arial" w:hAnsi="Arial" w:cs="Arial"/>
          <w:lang w:val="de-DE"/>
        </w:rPr>
        <w:t xml:space="preserve"> die nächste Generation der intelligenten Batterieherstellung </w:t>
      </w:r>
      <w:r w:rsidR="00704B8A">
        <w:rPr>
          <w:rFonts w:ascii="Arial" w:hAnsi="Arial" w:cs="Arial"/>
          <w:lang w:val="de-DE"/>
        </w:rPr>
        <w:t>vorstellen</w:t>
      </w:r>
      <w:r w:rsidRPr="009F494E">
        <w:rPr>
          <w:rFonts w:ascii="Arial" w:hAnsi="Arial" w:cs="Arial"/>
          <w:lang w:val="de-DE"/>
        </w:rPr>
        <w:t xml:space="preserve">. Rockwell Automation </w:t>
      </w:r>
      <w:r w:rsidR="005B1C2C">
        <w:rPr>
          <w:rFonts w:ascii="Arial" w:hAnsi="Arial" w:cs="Arial"/>
          <w:lang w:val="de-DE"/>
        </w:rPr>
        <w:t>spielt eine führende Rolle</w:t>
      </w:r>
      <w:r w:rsidRPr="009F494E">
        <w:rPr>
          <w:rFonts w:ascii="Arial" w:hAnsi="Arial" w:cs="Arial"/>
          <w:lang w:val="de-DE"/>
        </w:rPr>
        <w:t xml:space="preserve"> bei der Beschleunigung </w:t>
      </w:r>
      <w:r w:rsidR="005B1C2C">
        <w:rPr>
          <w:rFonts w:ascii="Arial" w:hAnsi="Arial" w:cs="Arial"/>
          <w:lang w:val="de-DE"/>
        </w:rPr>
        <w:t>des</w:t>
      </w:r>
      <w:r w:rsidRPr="009F494E">
        <w:rPr>
          <w:rFonts w:ascii="Arial" w:hAnsi="Arial" w:cs="Arial"/>
          <w:lang w:val="de-DE"/>
        </w:rPr>
        <w:t xml:space="preserve"> Fortschritt</w:t>
      </w:r>
      <w:r w:rsidR="005B1C2C">
        <w:rPr>
          <w:rFonts w:ascii="Arial" w:hAnsi="Arial" w:cs="Arial"/>
          <w:lang w:val="de-DE"/>
        </w:rPr>
        <w:t>s</w:t>
      </w:r>
      <w:r w:rsidRPr="009F494E">
        <w:rPr>
          <w:rFonts w:ascii="Arial" w:hAnsi="Arial" w:cs="Arial"/>
          <w:lang w:val="de-DE"/>
        </w:rPr>
        <w:t xml:space="preserve"> in der Batterieherstellung. Besucher des </w:t>
      </w:r>
      <w:r w:rsidRPr="005B1C2C">
        <w:rPr>
          <w:rFonts w:ascii="Arial" w:hAnsi="Arial" w:cs="Arial"/>
          <w:b/>
          <w:bCs/>
          <w:lang w:val="de-DE"/>
        </w:rPr>
        <w:t>Stands 9-G20</w:t>
      </w:r>
      <w:r w:rsidRPr="009F494E">
        <w:rPr>
          <w:rFonts w:ascii="Arial" w:hAnsi="Arial" w:cs="Arial"/>
          <w:lang w:val="de-DE"/>
        </w:rPr>
        <w:t xml:space="preserve"> können sich über innovative Lösungen informieren, die den Fabrikbetrieb in diesem Segment </w:t>
      </w:r>
      <w:r w:rsidR="005B1C2C">
        <w:rPr>
          <w:rFonts w:ascii="Arial" w:hAnsi="Arial" w:cs="Arial"/>
          <w:lang w:val="de-DE"/>
        </w:rPr>
        <w:t>weiterentwickeln</w:t>
      </w:r>
      <w:r w:rsidRPr="009F494E">
        <w:rPr>
          <w:rFonts w:ascii="Arial" w:hAnsi="Arial" w:cs="Arial"/>
          <w:lang w:val="de-DE"/>
        </w:rPr>
        <w:t xml:space="preserve"> - von der Verbindung von Geräten und der Integration von Anlagen mit Unternehmenssystemen bis hin zum digitalen Batteriepass für die gesamte Lieferkette. </w:t>
      </w:r>
    </w:p>
    <w:p w14:paraId="18F8037B" w14:textId="0BD5A200" w:rsidR="009F494E" w:rsidRPr="009F494E" w:rsidRDefault="009F494E" w:rsidP="009F494E">
      <w:pPr>
        <w:pStyle w:val="pf0"/>
        <w:rPr>
          <w:rFonts w:ascii="Arial" w:hAnsi="Arial" w:cs="Arial"/>
          <w:lang w:val="de-DE"/>
        </w:rPr>
      </w:pPr>
      <w:r w:rsidRPr="009F494E">
        <w:rPr>
          <w:rFonts w:ascii="Arial" w:hAnsi="Arial" w:cs="Arial"/>
          <w:lang w:val="de-DE"/>
        </w:rPr>
        <w:t xml:space="preserve">Die Branchenexperten und Technologiespezialisten von Rockwell Automation werden vor Ort sein, um zu demonstrieren, wie </w:t>
      </w:r>
      <w:r w:rsidR="008E1C8C">
        <w:rPr>
          <w:rFonts w:ascii="Arial" w:hAnsi="Arial" w:cs="Arial"/>
          <w:lang w:val="de-DE"/>
        </w:rPr>
        <w:t>das Unternehmen</w:t>
      </w:r>
      <w:r w:rsidRPr="009F494E">
        <w:rPr>
          <w:rFonts w:ascii="Arial" w:hAnsi="Arial" w:cs="Arial"/>
          <w:lang w:val="de-DE"/>
        </w:rPr>
        <w:t xml:space="preserve"> Batteriehersteller dabei unterstützen </w:t>
      </w:r>
      <w:r w:rsidR="008E1C8C">
        <w:rPr>
          <w:rFonts w:ascii="Arial" w:hAnsi="Arial" w:cs="Arial"/>
          <w:lang w:val="de-DE"/>
        </w:rPr>
        <w:t>kann</w:t>
      </w:r>
      <w:r w:rsidRPr="009F494E">
        <w:rPr>
          <w:rFonts w:ascii="Arial" w:hAnsi="Arial" w:cs="Arial"/>
          <w:lang w:val="de-DE"/>
        </w:rPr>
        <w:t xml:space="preserve">, ihre </w:t>
      </w:r>
      <w:r w:rsidR="008E1C8C">
        <w:rPr>
          <w:rFonts w:ascii="Arial" w:hAnsi="Arial" w:cs="Arial"/>
          <w:lang w:val="de-DE"/>
        </w:rPr>
        <w:t>Betriebsprozesse</w:t>
      </w:r>
      <w:r w:rsidRPr="009F494E">
        <w:rPr>
          <w:rFonts w:ascii="Arial" w:hAnsi="Arial" w:cs="Arial"/>
          <w:lang w:val="de-DE"/>
        </w:rPr>
        <w:t xml:space="preserve"> zu revolutionieren und intelligente, flexible </w:t>
      </w:r>
      <w:r w:rsidR="0081177A">
        <w:rPr>
          <w:rFonts w:ascii="Arial" w:hAnsi="Arial" w:cs="Arial"/>
          <w:lang w:val="de-DE"/>
        </w:rPr>
        <w:t>sowie</w:t>
      </w:r>
      <w:r w:rsidRPr="009F494E">
        <w:rPr>
          <w:rFonts w:ascii="Arial" w:hAnsi="Arial" w:cs="Arial"/>
          <w:lang w:val="de-DE"/>
        </w:rPr>
        <w:t xml:space="preserve"> kostengünstige Abläufe in </w:t>
      </w:r>
      <w:r w:rsidR="008E1C8C">
        <w:rPr>
          <w:rFonts w:ascii="Arial" w:hAnsi="Arial" w:cs="Arial"/>
          <w:lang w:val="de-DE"/>
        </w:rPr>
        <w:t>Gigafabriken</w:t>
      </w:r>
      <w:r w:rsidRPr="009F494E">
        <w:rPr>
          <w:rFonts w:ascii="Arial" w:hAnsi="Arial" w:cs="Arial"/>
          <w:lang w:val="de-DE"/>
        </w:rPr>
        <w:t xml:space="preserve"> zu </w:t>
      </w:r>
      <w:r w:rsidR="008E1C8C">
        <w:rPr>
          <w:rFonts w:ascii="Arial" w:hAnsi="Arial" w:cs="Arial"/>
          <w:lang w:val="de-DE"/>
        </w:rPr>
        <w:t>schaffen</w:t>
      </w:r>
      <w:r w:rsidRPr="009F494E">
        <w:rPr>
          <w:rFonts w:ascii="Arial" w:hAnsi="Arial" w:cs="Arial"/>
          <w:lang w:val="de-DE"/>
        </w:rPr>
        <w:t>, die</w:t>
      </w:r>
      <w:r w:rsidR="008E1C8C">
        <w:rPr>
          <w:rFonts w:ascii="Arial" w:hAnsi="Arial" w:cs="Arial"/>
          <w:lang w:val="de-DE"/>
        </w:rPr>
        <w:t xml:space="preserve"> fit</w:t>
      </w:r>
      <w:r w:rsidRPr="009F494E">
        <w:rPr>
          <w:rFonts w:ascii="Arial" w:hAnsi="Arial" w:cs="Arial"/>
          <w:lang w:val="de-DE"/>
        </w:rPr>
        <w:t xml:space="preserve"> für die Zukunft sind. </w:t>
      </w:r>
    </w:p>
    <w:p w14:paraId="592C708C" w14:textId="279BA8C0" w:rsidR="009F494E" w:rsidRPr="009F494E" w:rsidRDefault="005A40EA" w:rsidP="009F494E">
      <w:pPr>
        <w:pStyle w:val="pf0"/>
        <w:rPr>
          <w:rFonts w:ascii="Arial" w:hAnsi="Arial" w:cs="Arial"/>
          <w:lang w:val="de-DE"/>
        </w:rPr>
      </w:pPr>
      <w:r>
        <w:rPr>
          <w:rFonts w:ascii="Arial" w:hAnsi="Arial" w:cs="Arial"/>
          <w:lang w:val="de-DE"/>
        </w:rPr>
        <w:t>„</w:t>
      </w:r>
      <w:r w:rsidR="009F494E" w:rsidRPr="009F494E">
        <w:rPr>
          <w:rFonts w:ascii="Arial" w:hAnsi="Arial" w:cs="Arial"/>
          <w:lang w:val="de-DE"/>
        </w:rPr>
        <w:t xml:space="preserve">Eine der größten Herausforderungen für Batteriehersteller ist die exponentiell wachsende Nachfrage und die sich schnell </w:t>
      </w:r>
      <w:r w:rsidR="008E1C8C">
        <w:rPr>
          <w:rFonts w:ascii="Arial" w:hAnsi="Arial" w:cs="Arial"/>
          <w:lang w:val="de-DE"/>
        </w:rPr>
        <w:t>weiter</w:t>
      </w:r>
      <w:r w:rsidR="009F494E" w:rsidRPr="009F494E">
        <w:rPr>
          <w:rFonts w:ascii="Arial" w:hAnsi="Arial" w:cs="Arial"/>
          <w:lang w:val="de-DE"/>
        </w:rPr>
        <w:t>entwickelnde Technologie. Daher müssen Gigafabriken so konzipiert sein, dass sie schnell in Betrieb genommen, hochgefahren und umgestellt werden können</w:t>
      </w:r>
      <w:r>
        <w:rPr>
          <w:rFonts w:ascii="Arial" w:hAnsi="Arial" w:cs="Arial"/>
          <w:lang w:val="de-DE"/>
        </w:rPr>
        <w:t>“</w:t>
      </w:r>
      <w:r w:rsidR="00B57524">
        <w:rPr>
          <w:rFonts w:ascii="Arial" w:hAnsi="Arial" w:cs="Arial"/>
          <w:lang w:val="de-DE"/>
        </w:rPr>
        <w:t>,</w:t>
      </w:r>
      <w:r w:rsidR="009F494E" w:rsidRPr="009F494E">
        <w:rPr>
          <w:rFonts w:ascii="Arial" w:hAnsi="Arial" w:cs="Arial"/>
          <w:lang w:val="de-DE"/>
        </w:rPr>
        <w:t xml:space="preserve"> sagt Peter Mair, Principal, Director EMEA </w:t>
      </w:r>
      <w:r w:rsidR="00704B8A">
        <w:rPr>
          <w:rFonts w:ascii="Arial" w:hAnsi="Arial" w:cs="Arial"/>
          <w:lang w:val="de-DE"/>
        </w:rPr>
        <w:t>Automo</w:t>
      </w:r>
      <w:r w:rsidR="00115954">
        <w:rPr>
          <w:rFonts w:ascii="Arial" w:hAnsi="Arial" w:cs="Arial"/>
          <w:lang w:val="de-DE"/>
        </w:rPr>
        <w:t xml:space="preserve">tive </w:t>
      </w:r>
      <w:r w:rsidR="009F494E" w:rsidRPr="009F494E">
        <w:rPr>
          <w:rFonts w:ascii="Arial" w:hAnsi="Arial" w:cs="Arial"/>
          <w:lang w:val="de-DE"/>
        </w:rPr>
        <w:t xml:space="preserve">bei Rockwell Automation. </w:t>
      </w:r>
      <w:r w:rsidR="008E1C8C">
        <w:rPr>
          <w:rFonts w:ascii="Arial" w:hAnsi="Arial" w:cs="Arial"/>
          <w:lang w:val="de-DE"/>
        </w:rPr>
        <w:t>„</w:t>
      </w:r>
      <w:r w:rsidR="009F494E" w:rsidRPr="009F494E">
        <w:rPr>
          <w:rFonts w:ascii="Arial" w:hAnsi="Arial" w:cs="Arial"/>
          <w:lang w:val="de-DE"/>
        </w:rPr>
        <w:t xml:space="preserve">Wir sind </w:t>
      </w:r>
      <w:r w:rsidR="008E1C8C">
        <w:rPr>
          <w:rFonts w:ascii="Arial" w:hAnsi="Arial" w:cs="Arial"/>
          <w:lang w:val="de-DE"/>
        </w:rPr>
        <w:t>für unsere Kunden da</w:t>
      </w:r>
      <w:r w:rsidR="009F494E" w:rsidRPr="009F494E">
        <w:rPr>
          <w:rFonts w:ascii="Arial" w:hAnsi="Arial" w:cs="Arial"/>
          <w:lang w:val="de-DE"/>
        </w:rPr>
        <w:t xml:space="preserve">, um </w:t>
      </w:r>
      <w:r w:rsidR="008E1C8C">
        <w:rPr>
          <w:rFonts w:ascii="Arial" w:hAnsi="Arial" w:cs="Arial"/>
          <w:lang w:val="de-DE"/>
        </w:rPr>
        <w:t>sie</w:t>
      </w:r>
      <w:r w:rsidR="009F494E" w:rsidRPr="009F494E">
        <w:rPr>
          <w:rFonts w:ascii="Arial" w:hAnsi="Arial" w:cs="Arial"/>
          <w:lang w:val="de-DE"/>
        </w:rPr>
        <w:t xml:space="preserve"> auf diesem Weg zu </w:t>
      </w:r>
      <w:r w:rsidR="002D5262">
        <w:rPr>
          <w:rFonts w:ascii="Arial" w:hAnsi="Arial" w:cs="Arial"/>
          <w:lang w:val="de-DE"/>
        </w:rPr>
        <w:t>begleiten</w:t>
      </w:r>
      <w:r w:rsidR="009F494E" w:rsidRPr="009F494E">
        <w:rPr>
          <w:rFonts w:ascii="Arial" w:hAnsi="Arial" w:cs="Arial"/>
          <w:lang w:val="de-DE"/>
        </w:rPr>
        <w:t xml:space="preserve"> und </w:t>
      </w:r>
      <w:r w:rsidR="008E1C8C">
        <w:rPr>
          <w:rFonts w:ascii="Arial" w:hAnsi="Arial" w:cs="Arial"/>
          <w:lang w:val="de-DE"/>
        </w:rPr>
        <w:t>ihre</w:t>
      </w:r>
      <w:r w:rsidR="009F494E" w:rsidRPr="009F494E">
        <w:rPr>
          <w:rFonts w:ascii="Arial" w:hAnsi="Arial" w:cs="Arial"/>
          <w:lang w:val="de-DE"/>
        </w:rPr>
        <w:t xml:space="preserve"> Produktivität, Qualität und Nachhaltigkeit </w:t>
      </w:r>
      <w:r w:rsidR="008E1C8C">
        <w:rPr>
          <w:rFonts w:ascii="Arial" w:hAnsi="Arial" w:cs="Arial"/>
          <w:lang w:val="de-DE"/>
        </w:rPr>
        <w:t>auf das nächste Level zu bringen</w:t>
      </w:r>
      <w:r w:rsidR="009F494E" w:rsidRPr="009F494E">
        <w:rPr>
          <w:rFonts w:ascii="Arial" w:hAnsi="Arial" w:cs="Arial"/>
          <w:lang w:val="de-DE"/>
        </w:rPr>
        <w:t>.</w:t>
      </w:r>
      <w:r w:rsidR="008E1C8C">
        <w:rPr>
          <w:rFonts w:ascii="Arial" w:hAnsi="Arial" w:cs="Arial"/>
          <w:lang w:val="de-DE"/>
        </w:rPr>
        <w:t>“</w:t>
      </w:r>
    </w:p>
    <w:p w14:paraId="5FF347E3" w14:textId="51AFEE51" w:rsidR="009F494E" w:rsidRPr="009F494E" w:rsidRDefault="009F494E" w:rsidP="009F494E">
      <w:pPr>
        <w:pStyle w:val="pf0"/>
        <w:rPr>
          <w:rFonts w:ascii="Arial" w:hAnsi="Arial" w:cs="Arial"/>
          <w:lang w:val="de-DE"/>
        </w:rPr>
      </w:pPr>
      <w:r w:rsidRPr="009F494E">
        <w:rPr>
          <w:rFonts w:ascii="Arial" w:hAnsi="Arial" w:cs="Arial"/>
          <w:lang w:val="de-DE"/>
        </w:rPr>
        <w:t>Das Angebot von Rockwell Automation umfasst intelligente Förder</w:t>
      </w:r>
      <w:r w:rsidR="008E1C8C">
        <w:rPr>
          <w:rFonts w:ascii="Arial" w:hAnsi="Arial" w:cs="Arial"/>
          <w:lang w:val="de-DE"/>
        </w:rPr>
        <w:t>geräte</w:t>
      </w:r>
      <w:r w:rsidRPr="009F494E">
        <w:rPr>
          <w:rFonts w:ascii="Arial" w:hAnsi="Arial" w:cs="Arial"/>
          <w:lang w:val="de-DE"/>
        </w:rPr>
        <w:t>, Intralogistiklösungen, durchgängige Konnektivitätslösungen für Fertigungsanlagen, digitale Zwillingstechnologie für die Inbetriebnahme von Anlagen, Manufacturing Execution System-Software (MES) für effizientes Produktionsmanagement und Datenvisualisierungstools für eine verbesserte Mensch-Maschine-Interaktion.</w:t>
      </w:r>
    </w:p>
    <w:p w14:paraId="5AA36574" w14:textId="7FA8B0BA" w:rsidR="009F494E" w:rsidRPr="009F494E" w:rsidRDefault="009F494E" w:rsidP="009F494E">
      <w:pPr>
        <w:pStyle w:val="pf0"/>
        <w:rPr>
          <w:rFonts w:ascii="Arial" w:hAnsi="Arial" w:cs="Arial"/>
          <w:lang w:val="de-DE"/>
        </w:rPr>
      </w:pPr>
      <w:r w:rsidRPr="009F494E">
        <w:rPr>
          <w:rFonts w:ascii="Arial" w:hAnsi="Arial" w:cs="Arial"/>
          <w:lang w:val="de-DE"/>
        </w:rPr>
        <w:t>„Rockwell Automation hat sich zum Ziel gesetzt, nicht nur Anlagen, sondern auch Prozesse zu vernetzen</w:t>
      </w:r>
      <w:r w:rsidR="00CB45D2">
        <w:rPr>
          <w:rFonts w:ascii="Arial" w:hAnsi="Arial" w:cs="Arial"/>
          <w:lang w:val="de-DE"/>
        </w:rPr>
        <w:t xml:space="preserve">, um </w:t>
      </w:r>
      <w:r w:rsidRPr="009F494E">
        <w:rPr>
          <w:rFonts w:ascii="Arial" w:hAnsi="Arial" w:cs="Arial"/>
          <w:lang w:val="de-DE"/>
        </w:rPr>
        <w:t>Menschen mehr Einblicke zu ermöglichen“</w:t>
      </w:r>
      <w:r w:rsidR="00B57524">
        <w:rPr>
          <w:rFonts w:ascii="Arial" w:hAnsi="Arial" w:cs="Arial"/>
          <w:lang w:val="de-DE"/>
        </w:rPr>
        <w:t>,</w:t>
      </w:r>
      <w:r w:rsidRPr="009F494E">
        <w:rPr>
          <w:rFonts w:ascii="Arial" w:hAnsi="Arial" w:cs="Arial"/>
          <w:lang w:val="de-DE"/>
        </w:rPr>
        <w:t xml:space="preserve"> so Mair. „Unsere Manufacturing Execution System-Lösungen </w:t>
      </w:r>
      <w:r w:rsidR="008E1C8C">
        <w:rPr>
          <w:rFonts w:ascii="Arial" w:hAnsi="Arial" w:cs="Arial"/>
          <w:lang w:val="de-DE"/>
        </w:rPr>
        <w:t>sind das</w:t>
      </w:r>
      <w:r w:rsidRPr="009F494E">
        <w:rPr>
          <w:rFonts w:ascii="Arial" w:hAnsi="Arial" w:cs="Arial"/>
          <w:lang w:val="de-DE"/>
        </w:rPr>
        <w:t xml:space="preserve"> Herzstück eines jeden Fertigungsprojekts und ermöglichen die Verbindung </w:t>
      </w:r>
      <w:r w:rsidR="008E1C8C">
        <w:rPr>
          <w:rFonts w:ascii="Arial" w:hAnsi="Arial" w:cs="Arial"/>
          <w:lang w:val="de-DE"/>
        </w:rPr>
        <w:t>von</w:t>
      </w:r>
      <w:r w:rsidRPr="009F494E">
        <w:rPr>
          <w:rFonts w:ascii="Arial" w:hAnsi="Arial" w:cs="Arial"/>
          <w:lang w:val="de-DE"/>
        </w:rPr>
        <w:t xml:space="preserve"> Fertigungs- und </w:t>
      </w:r>
      <w:r w:rsidRPr="009F494E">
        <w:rPr>
          <w:rFonts w:ascii="Arial" w:hAnsi="Arial" w:cs="Arial"/>
          <w:lang w:val="de-DE"/>
        </w:rPr>
        <w:lastRenderedPageBreak/>
        <w:t>Managementebene</w:t>
      </w:r>
      <w:r w:rsidR="008E1C8C">
        <w:rPr>
          <w:rFonts w:ascii="Arial" w:hAnsi="Arial" w:cs="Arial"/>
          <w:lang w:val="de-DE"/>
        </w:rPr>
        <w:t>n</w:t>
      </w:r>
      <w:r w:rsidR="00E1600D">
        <w:rPr>
          <w:rFonts w:ascii="Arial" w:hAnsi="Arial" w:cs="Arial"/>
          <w:lang w:val="de-DE"/>
        </w:rPr>
        <w:t xml:space="preserve">, um </w:t>
      </w:r>
      <w:r w:rsidRPr="009F494E">
        <w:rPr>
          <w:rFonts w:ascii="Arial" w:hAnsi="Arial" w:cs="Arial"/>
          <w:lang w:val="de-DE"/>
        </w:rPr>
        <w:t xml:space="preserve">die erfolgreiche Konvergenz zwischen OT- und IT-Abläufen für verschiedene Initiativen wie kontinuierliche Verbesserung der OEE, Qualität, Abfall- und Energiereduzierung </w:t>
      </w:r>
      <w:r w:rsidR="00CB45D2">
        <w:rPr>
          <w:rFonts w:ascii="Arial" w:hAnsi="Arial" w:cs="Arial"/>
          <w:lang w:val="de-DE"/>
        </w:rPr>
        <w:t>voran</w:t>
      </w:r>
      <w:r w:rsidR="00E1600D">
        <w:rPr>
          <w:rFonts w:ascii="Arial" w:hAnsi="Arial" w:cs="Arial"/>
          <w:lang w:val="de-DE"/>
        </w:rPr>
        <w:t>zutreiben</w:t>
      </w:r>
      <w:r w:rsidRPr="009F494E">
        <w:rPr>
          <w:rFonts w:ascii="Arial" w:hAnsi="Arial" w:cs="Arial"/>
          <w:lang w:val="de-DE"/>
        </w:rPr>
        <w:t xml:space="preserve">.“ </w:t>
      </w:r>
    </w:p>
    <w:p w14:paraId="5DA8D7B4" w14:textId="225945DA" w:rsidR="009F494E" w:rsidRDefault="009F494E" w:rsidP="009F494E">
      <w:pPr>
        <w:pStyle w:val="pf0"/>
        <w:rPr>
          <w:rFonts w:ascii="Arial" w:hAnsi="Arial" w:cs="Arial"/>
          <w:lang w:val="de-DE"/>
        </w:rPr>
      </w:pPr>
      <w:r w:rsidRPr="009F494E">
        <w:rPr>
          <w:rFonts w:ascii="Arial" w:hAnsi="Arial" w:cs="Arial"/>
          <w:lang w:val="de-DE"/>
        </w:rPr>
        <w:t xml:space="preserve">Rockwell Automation bietet </w:t>
      </w:r>
      <w:r w:rsidR="008E1C8C">
        <w:rPr>
          <w:rFonts w:ascii="Arial" w:hAnsi="Arial" w:cs="Arial"/>
          <w:lang w:val="de-DE"/>
        </w:rPr>
        <w:t>zudem</w:t>
      </w:r>
      <w:r w:rsidRPr="009F494E">
        <w:rPr>
          <w:rFonts w:ascii="Arial" w:hAnsi="Arial" w:cs="Arial"/>
          <w:lang w:val="de-DE"/>
        </w:rPr>
        <w:t xml:space="preserve"> Cloud-basierte Software und Plattformen für Kosteneinsparungen in verschiedenen Branchen. Diese Lösungen ermöglichen eine nahtlose Integration von der Fabrikhalle in die Cloud und erleichtern </w:t>
      </w:r>
      <w:r w:rsidR="008E1C8C">
        <w:rPr>
          <w:rFonts w:ascii="Arial" w:hAnsi="Arial" w:cs="Arial"/>
          <w:lang w:val="de-DE"/>
        </w:rPr>
        <w:t>die Produktionssteuerung</w:t>
      </w:r>
      <w:r w:rsidRPr="009F494E">
        <w:rPr>
          <w:rFonts w:ascii="Arial" w:hAnsi="Arial" w:cs="Arial"/>
          <w:lang w:val="de-DE"/>
        </w:rPr>
        <w:t xml:space="preserve"> in Echtzeit.</w:t>
      </w:r>
    </w:p>
    <w:p w14:paraId="7BB001CD" w14:textId="299009B5" w:rsidR="009F494E" w:rsidRDefault="00C63CBB" w:rsidP="009F494E">
      <w:pPr>
        <w:pStyle w:val="pf0"/>
        <w:rPr>
          <w:rFonts w:ascii="Arial" w:hAnsi="Arial" w:cs="Arial"/>
          <w:lang w:val="de-DE"/>
        </w:rPr>
      </w:pPr>
      <w:r w:rsidRPr="00C63CBB">
        <w:rPr>
          <w:rFonts w:ascii="Arial" w:hAnsi="Arial" w:cs="Arial"/>
          <w:lang w:val="de-DE"/>
        </w:rPr>
        <w:t xml:space="preserve">Darüber hinaus ermöglichen Rockwell Automation und ein globaler digitaler Partner operative </w:t>
      </w:r>
      <w:r w:rsidR="008E1C8C">
        <w:rPr>
          <w:rFonts w:ascii="Arial" w:hAnsi="Arial" w:cs="Arial"/>
          <w:lang w:val="de-DE"/>
        </w:rPr>
        <w:t>Lösungen für den digitalen Batteriepass</w:t>
      </w:r>
      <w:r w:rsidRPr="00C63CBB">
        <w:rPr>
          <w:rFonts w:ascii="Arial" w:hAnsi="Arial" w:cs="Arial"/>
          <w:lang w:val="de-DE"/>
        </w:rPr>
        <w:t xml:space="preserve">, </w:t>
      </w:r>
      <w:r w:rsidR="008E1C8C">
        <w:rPr>
          <w:rFonts w:ascii="Arial" w:hAnsi="Arial" w:cs="Arial"/>
          <w:lang w:val="de-DE"/>
        </w:rPr>
        <w:t>damit</w:t>
      </w:r>
      <w:r w:rsidRPr="00C63CBB">
        <w:rPr>
          <w:rFonts w:ascii="Arial" w:hAnsi="Arial" w:cs="Arial"/>
          <w:lang w:val="de-DE"/>
        </w:rPr>
        <w:t xml:space="preserve"> die Rückverfolgbarkeit über die gesamte Lieferkette von der Mine bis zur Versandhalle in über 80 Ländern </w:t>
      </w:r>
      <w:r w:rsidR="008E1C8C">
        <w:rPr>
          <w:rFonts w:ascii="Arial" w:hAnsi="Arial" w:cs="Arial"/>
          <w:lang w:val="de-DE"/>
        </w:rPr>
        <w:t>sichergestellt werden kann</w:t>
      </w:r>
      <w:r w:rsidRPr="00C63CBB">
        <w:rPr>
          <w:rFonts w:ascii="Arial" w:hAnsi="Arial" w:cs="Arial"/>
          <w:lang w:val="de-DE"/>
        </w:rPr>
        <w:t xml:space="preserve">. Diese Initiative unterstreicht das Engagement des Unternehmens, </w:t>
      </w:r>
      <w:r w:rsidR="009411A4">
        <w:rPr>
          <w:rFonts w:ascii="Arial" w:hAnsi="Arial" w:cs="Arial"/>
          <w:lang w:val="de-DE"/>
        </w:rPr>
        <w:t>einen Mehrw</w:t>
      </w:r>
      <w:r w:rsidRPr="00C63CBB">
        <w:rPr>
          <w:rFonts w:ascii="Arial" w:hAnsi="Arial" w:cs="Arial"/>
          <w:lang w:val="de-DE"/>
        </w:rPr>
        <w:t xml:space="preserve">ert zu </w:t>
      </w:r>
      <w:r w:rsidR="009411A4">
        <w:rPr>
          <w:rFonts w:ascii="Arial" w:hAnsi="Arial" w:cs="Arial"/>
          <w:lang w:val="de-DE"/>
        </w:rPr>
        <w:t>schaffen</w:t>
      </w:r>
      <w:r w:rsidRPr="00C63CBB">
        <w:rPr>
          <w:rFonts w:ascii="Arial" w:hAnsi="Arial" w:cs="Arial"/>
          <w:lang w:val="de-DE"/>
        </w:rPr>
        <w:t xml:space="preserve"> und auf dem Batteriemarkt etwas zu bewirken.</w:t>
      </w:r>
    </w:p>
    <w:p w14:paraId="4943E69A" w14:textId="77777777" w:rsidR="00C63CBB" w:rsidRDefault="00C63CBB" w:rsidP="009F494E">
      <w:pPr>
        <w:pStyle w:val="pf0"/>
        <w:rPr>
          <w:rFonts w:ascii="Arial" w:hAnsi="Arial" w:cs="Arial"/>
          <w:lang w:val="de-DE"/>
        </w:rPr>
      </w:pPr>
    </w:p>
    <w:p w14:paraId="4F761CA9" w14:textId="6A8A1559" w:rsidR="009F494E" w:rsidRDefault="009F494E" w:rsidP="009F494E">
      <w:pPr>
        <w:pStyle w:val="pf0"/>
        <w:rPr>
          <w:rFonts w:ascii="Arial" w:hAnsi="Arial" w:cs="Arial"/>
          <w:color w:val="2D2D2D"/>
          <w:lang w:val="de-DE" w:eastAsia="zh-CN"/>
        </w:rPr>
      </w:pPr>
      <w:r w:rsidRPr="009F494E">
        <w:rPr>
          <w:rFonts w:ascii="Arial" w:hAnsi="Arial" w:cs="Arial"/>
          <w:b/>
          <w:bCs/>
          <w:sz w:val="26"/>
          <w:szCs w:val="26"/>
          <w:lang w:val="de-DE"/>
        </w:rPr>
        <w:t>Über Rockwell Automation</w:t>
      </w:r>
      <w:r w:rsidR="006B4260">
        <w:rPr>
          <w:rFonts w:ascii="Arial" w:hAnsi="Arial" w:cs="Arial"/>
          <w:b/>
          <w:bCs/>
          <w:sz w:val="26"/>
          <w:szCs w:val="26"/>
          <w:lang w:val="de-DE"/>
        </w:rPr>
        <w:br/>
      </w:r>
      <w:hyperlink r:id="rId23" w:history="1">
        <w:r w:rsidRPr="009F494E">
          <w:rPr>
            <w:rStyle w:val="Hyperlink"/>
            <w:rFonts w:ascii="Arial" w:hAnsi="Arial" w:cs="Arial"/>
            <w:color w:val="2A79C4"/>
            <w:lang w:val="de-DE" w:eastAsia="zh-CN"/>
          </w:rPr>
          <w:t>Rockwell Automation, Inc.</w:t>
        </w:r>
      </w:hyperlink>
      <w:r w:rsidRPr="009F494E">
        <w:rPr>
          <w:rFonts w:ascii="Arial" w:hAnsi="Arial" w:cs="Arial"/>
          <w:lang w:val="de-DE"/>
        </w:rPr>
        <w:t xml:space="preserve"> </w:t>
      </w:r>
      <w:r w:rsidR="002D4BB6" w:rsidRPr="002D4BB6">
        <w:rPr>
          <w:rFonts w:ascii="Arial" w:hAnsi="Arial" w:cs="Arial"/>
          <w:lang w:val="de-DE"/>
        </w:rPr>
        <w:t xml:space="preserve">(NYSE: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4" w:history="1">
        <w:r w:rsidRPr="009F494E">
          <w:rPr>
            <w:rStyle w:val="Hyperlink"/>
            <w:rFonts w:ascii="Arial" w:hAnsi="Arial" w:cs="Arial"/>
            <w:color w:val="2A79C4"/>
            <w:lang w:val="de-DE" w:eastAsia="zh-CN"/>
          </w:rPr>
          <w:t>https://www.rockwellautomation.com/</w:t>
        </w:r>
      </w:hyperlink>
      <w:r w:rsidRPr="009F494E">
        <w:rPr>
          <w:rFonts w:ascii="Arial" w:hAnsi="Arial" w:cs="Arial"/>
          <w:color w:val="2D2D2D"/>
          <w:lang w:val="de-DE" w:eastAsia="zh-CN"/>
        </w:rPr>
        <w:t>.</w:t>
      </w:r>
    </w:p>
    <w:p w14:paraId="723DF5B2" w14:textId="42826E38" w:rsidR="00DD1367" w:rsidRPr="00DD1367" w:rsidRDefault="00DD1367" w:rsidP="009F494E">
      <w:pPr>
        <w:pStyle w:val="pf0"/>
        <w:rPr>
          <w:rFonts w:ascii="Arial" w:hAnsi="Arial" w:cs="Arial"/>
          <w:color w:val="2D2D2D"/>
          <w:lang w:val="de-DE" w:eastAsia="zh-CN"/>
        </w:rPr>
      </w:pPr>
      <w:r w:rsidRPr="00DD1367">
        <w:rPr>
          <w:rFonts w:ascii="Arial" w:hAnsi="Arial" w:cs="Arial"/>
          <w:b/>
          <w:bCs/>
          <w:color w:val="2D2D2D"/>
          <w:lang w:val="de-DE" w:eastAsia="zh-CN"/>
        </w:rPr>
        <w:t>Pressekontakt</w:t>
      </w:r>
      <w:r>
        <w:rPr>
          <w:rFonts w:ascii="Arial" w:hAnsi="Arial" w:cs="Arial"/>
          <w:color w:val="2D2D2D"/>
          <w:lang w:val="de-DE" w:eastAsia="zh-CN"/>
        </w:rPr>
        <w:br/>
      </w:r>
      <w:r w:rsidRPr="00DD1367">
        <w:rPr>
          <w:rFonts w:ascii="Arial" w:hAnsi="Arial" w:cs="Arial"/>
          <w:color w:val="2D2D2D"/>
          <w:lang w:eastAsia="zh-CN"/>
        </w:rPr>
        <w:t>Hill &amp; Knowlton GmbH</w:t>
      </w:r>
      <w:r w:rsidRPr="00DD1367">
        <w:rPr>
          <w:rFonts w:ascii="Arial" w:hAnsi="Arial" w:cs="Arial"/>
          <w:color w:val="2D2D2D"/>
          <w:lang w:eastAsia="zh-CN"/>
        </w:rPr>
        <w:br/>
        <w:t>Felix Brecht</w:t>
      </w:r>
      <w:r w:rsidRPr="00DD1367">
        <w:rPr>
          <w:rFonts w:ascii="Arial" w:hAnsi="Arial" w:cs="Arial"/>
          <w:color w:val="2D2D2D"/>
          <w:lang w:eastAsia="zh-CN"/>
        </w:rPr>
        <w:br/>
      </w:r>
      <w:hyperlink r:id="rId25" w:history="1">
        <w:r w:rsidRPr="00424EDB">
          <w:rPr>
            <w:rStyle w:val="Hyperlink"/>
            <w:rFonts w:ascii="Arial" w:hAnsi="Arial" w:cs="Arial"/>
            <w:lang w:eastAsia="zh-CN"/>
          </w:rPr>
          <w:t>Felix.Brecht@hillandknowlton.com</w:t>
        </w:r>
      </w:hyperlink>
      <w:r>
        <w:rPr>
          <w:rFonts w:ascii="Arial" w:hAnsi="Arial" w:cs="Arial"/>
          <w:color w:val="2D2D2D"/>
          <w:lang w:eastAsia="zh-CN"/>
        </w:rPr>
        <w:t xml:space="preserve"> </w:t>
      </w:r>
    </w:p>
    <w:p w14:paraId="396E2359" w14:textId="49BD51F9" w:rsidR="000C0F70" w:rsidRPr="00DD1367" w:rsidRDefault="000C0F70" w:rsidP="002B0D17">
      <w:pPr>
        <w:spacing w:after="0" w:line="240" w:lineRule="auto"/>
        <w:rPr>
          <w:rFonts w:ascii="Arial" w:hAnsi="Arial" w:cs="Arial"/>
          <w:sz w:val="24"/>
          <w:szCs w:val="24"/>
          <w:lang w:val="en-US"/>
        </w:rPr>
      </w:pPr>
    </w:p>
    <w:sectPr w:rsidR="000C0F70" w:rsidRPr="00DD1367">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F595D" w14:textId="77777777" w:rsidR="00E55EF7" w:rsidRDefault="00E55EF7">
      <w:pPr>
        <w:spacing w:after="0" w:line="240" w:lineRule="auto"/>
      </w:pPr>
      <w:r>
        <w:separator/>
      </w:r>
    </w:p>
  </w:endnote>
  <w:endnote w:type="continuationSeparator" w:id="0">
    <w:p w14:paraId="7441FE5B" w14:textId="77777777" w:rsidR="00E55EF7" w:rsidRDefault="00E55EF7">
      <w:pPr>
        <w:spacing w:after="0" w:line="240" w:lineRule="auto"/>
      </w:pPr>
      <w:r>
        <w:continuationSeparator/>
      </w:r>
    </w:p>
  </w:endnote>
  <w:endnote w:type="continuationNotice" w:id="1">
    <w:p w14:paraId="67E55CC3" w14:textId="77777777" w:rsidR="00E55EF7" w:rsidRDefault="00E55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4198D8" w14:paraId="2F5F132A" w14:textId="77777777" w:rsidTr="00F40C4E">
      <w:trPr>
        <w:trHeight w:val="300"/>
      </w:trPr>
      <w:tc>
        <w:tcPr>
          <w:tcW w:w="3005" w:type="dxa"/>
        </w:tcPr>
        <w:p w14:paraId="7558F070" w14:textId="4BC1FC23" w:rsidR="544198D8" w:rsidRDefault="544198D8" w:rsidP="00F40C4E">
          <w:pPr>
            <w:pStyle w:val="Kopfzeile"/>
            <w:ind w:left="-115"/>
          </w:pPr>
        </w:p>
      </w:tc>
      <w:tc>
        <w:tcPr>
          <w:tcW w:w="3005" w:type="dxa"/>
        </w:tcPr>
        <w:p w14:paraId="1AA1BC92" w14:textId="6114A1C7" w:rsidR="544198D8" w:rsidRDefault="544198D8" w:rsidP="00F40C4E">
          <w:pPr>
            <w:pStyle w:val="Kopfzeile"/>
            <w:jc w:val="center"/>
          </w:pPr>
        </w:p>
      </w:tc>
      <w:tc>
        <w:tcPr>
          <w:tcW w:w="3005" w:type="dxa"/>
        </w:tcPr>
        <w:p w14:paraId="7D0508EB" w14:textId="03FE652F" w:rsidR="544198D8" w:rsidRDefault="544198D8" w:rsidP="00F40C4E">
          <w:pPr>
            <w:pStyle w:val="Kopfzeile"/>
            <w:ind w:right="-115"/>
            <w:jc w:val="right"/>
          </w:pPr>
        </w:p>
      </w:tc>
    </w:tr>
  </w:tbl>
  <w:p w14:paraId="4C3C27BC" w14:textId="19C47290" w:rsidR="544198D8" w:rsidRDefault="544198D8" w:rsidP="00F40C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B952D" w14:textId="77777777" w:rsidR="00E55EF7" w:rsidRDefault="00E55EF7">
      <w:pPr>
        <w:spacing w:after="0" w:line="240" w:lineRule="auto"/>
      </w:pPr>
      <w:r>
        <w:separator/>
      </w:r>
    </w:p>
  </w:footnote>
  <w:footnote w:type="continuationSeparator" w:id="0">
    <w:p w14:paraId="29CCB180" w14:textId="77777777" w:rsidR="00E55EF7" w:rsidRDefault="00E55EF7">
      <w:pPr>
        <w:spacing w:after="0" w:line="240" w:lineRule="auto"/>
      </w:pPr>
      <w:r>
        <w:continuationSeparator/>
      </w:r>
    </w:p>
  </w:footnote>
  <w:footnote w:type="continuationNotice" w:id="1">
    <w:p w14:paraId="327F6840" w14:textId="77777777" w:rsidR="00E55EF7" w:rsidRDefault="00E55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4198D8" w14:paraId="389E2217" w14:textId="77777777" w:rsidTr="00F40C4E">
      <w:trPr>
        <w:trHeight w:val="300"/>
      </w:trPr>
      <w:tc>
        <w:tcPr>
          <w:tcW w:w="3005" w:type="dxa"/>
        </w:tcPr>
        <w:p w14:paraId="6665D407" w14:textId="19B5928F" w:rsidR="544198D8" w:rsidRDefault="544198D8" w:rsidP="00F40C4E">
          <w:pPr>
            <w:pStyle w:val="Kopfzeile"/>
            <w:ind w:left="-115"/>
          </w:pPr>
        </w:p>
      </w:tc>
      <w:tc>
        <w:tcPr>
          <w:tcW w:w="3005" w:type="dxa"/>
        </w:tcPr>
        <w:p w14:paraId="131B862F" w14:textId="5325F7BC" w:rsidR="544198D8" w:rsidRDefault="544198D8" w:rsidP="00F40C4E">
          <w:pPr>
            <w:pStyle w:val="Kopfzeile"/>
            <w:jc w:val="center"/>
          </w:pPr>
        </w:p>
      </w:tc>
      <w:tc>
        <w:tcPr>
          <w:tcW w:w="3005" w:type="dxa"/>
        </w:tcPr>
        <w:p w14:paraId="3451AEF7" w14:textId="42A9D6D6" w:rsidR="544198D8" w:rsidRDefault="544198D8" w:rsidP="00F40C4E">
          <w:pPr>
            <w:pStyle w:val="Kopfzeile"/>
            <w:ind w:right="-115"/>
            <w:jc w:val="right"/>
          </w:pPr>
        </w:p>
      </w:tc>
    </w:tr>
  </w:tbl>
  <w:p w14:paraId="2B8ABE90" w14:textId="584396A6" w:rsidR="544198D8" w:rsidRDefault="544198D8" w:rsidP="00F40C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D121"/>
    <w:multiLevelType w:val="hybridMultilevel"/>
    <w:tmpl w:val="9984FCBA"/>
    <w:lvl w:ilvl="0" w:tplc="1A00D59E">
      <w:start w:val="1"/>
      <w:numFmt w:val="bullet"/>
      <w:lvlText w:val=""/>
      <w:lvlJc w:val="left"/>
      <w:pPr>
        <w:ind w:left="720" w:hanging="360"/>
      </w:pPr>
      <w:rPr>
        <w:rFonts w:ascii="Symbol" w:hAnsi="Symbol" w:hint="default"/>
      </w:rPr>
    </w:lvl>
    <w:lvl w:ilvl="1" w:tplc="8C32F7EC">
      <w:start w:val="1"/>
      <w:numFmt w:val="bullet"/>
      <w:lvlText w:val="o"/>
      <w:lvlJc w:val="left"/>
      <w:pPr>
        <w:ind w:left="1440" w:hanging="360"/>
      </w:pPr>
      <w:rPr>
        <w:rFonts w:ascii="Courier New" w:hAnsi="Courier New" w:hint="default"/>
      </w:rPr>
    </w:lvl>
    <w:lvl w:ilvl="2" w:tplc="BDE21246">
      <w:start w:val="1"/>
      <w:numFmt w:val="bullet"/>
      <w:lvlText w:val=""/>
      <w:lvlJc w:val="left"/>
      <w:pPr>
        <w:ind w:left="2160" w:hanging="360"/>
      </w:pPr>
      <w:rPr>
        <w:rFonts w:ascii="Wingdings" w:hAnsi="Wingdings" w:hint="default"/>
      </w:rPr>
    </w:lvl>
    <w:lvl w:ilvl="3" w:tplc="65FAC4B6">
      <w:start w:val="1"/>
      <w:numFmt w:val="bullet"/>
      <w:lvlText w:val=""/>
      <w:lvlJc w:val="left"/>
      <w:pPr>
        <w:ind w:left="2880" w:hanging="360"/>
      </w:pPr>
      <w:rPr>
        <w:rFonts w:ascii="Symbol" w:hAnsi="Symbol" w:hint="default"/>
      </w:rPr>
    </w:lvl>
    <w:lvl w:ilvl="4" w:tplc="1F488BAE">
      <w:start w:val="1"/>
      <w:numFmt w:val="bullet"/>
      <w:lvlText w:val="o"/>
      <w:lvlJc w:val="left"/>
      <w:pPr>
        <w:ind w:left="3600" w:hanging="360"/>
      </w:pPr>
      <w:rPr>
        <w:rFonts w:ascii="Courier New" w:hAnsi="Courier New" w:hint="default"/>
      </w:rPr>
    </w:lvl>
    <w:lvl w:ilvl="5" w:tplc="F70C10B0">
      <w:start w:val="1"/>
      <w:numFmt w:val="bullet"/>
      <w:lvlText w:val=""/>
      <w:lvlJc w:val="left"/>
      <w:pPr>
        <w:ind w:left="4320" w:hanging="360"/>
      </w:pPr>
      <w:rPr>
        <w:rFonts w:ascii="Wingdings" w:hAnsi="Wingdings" w:hint="default"/>
      </w:rPr>
    </w:lvl>
    <w:lvl w:ilvl="6" w:tplc="AFCE0220">
      <w:start w:val="1"/>
      <w:numFmt w:val="bullet"/>
      <w:lvlText w:val=""/>
      <w:lvlJc w:val="left"/>
      <w:pPr>
        <w:ind w:left="5040" w:hanging="360"/>
      </w:pPr>
      <w:rPr>
        <w:rFonts w:ascii="Symbol" w:hAnsi="Symbol" w:hint="default"/>
      </w:rPr>
    </w:lvl>
    <w:lvl w:ilvl="7" w:tplc="E10639DA">
      <w:start w:val="1"/>
      <w:numFmt w:val="bullet"/>
      <w:lvlText w:val="o"/>
      <w:lvlJc w:val="left"/>
      <w:pPr>
        <w:ind w:left="5760" w:hanging="360"/>
      </w:pPr>
      <w:rPr>
        <w:rFonts w:ascii="Courier New" w:hAnsi="Courier New" w:hint="default"/>
      </w:rPr>
    </w:lvl>
    <w:lvl w:ilvl="8" w:tplc="E5FC7476">
      <w:start w:val="1"/>
      <w:numFmt w:val="bullet"/>
      <w:lvlText w:val=""/>
      <w:lvlJc w:val="left"/>
      <w:pPr>
        <w:ind w:left="6480" w:hanging="360"/>
      </w:pPr>
      <w:rPr>
        <w:rFonts w:ascii="Wingdings" w:hAnsi="Wingdings" w:hint="default"/>
      </w:rPr>
    </w:lvl>
  </w:abstractNum>
  <w:abstractNum w:abstractNumId="1" w15:restartNumberingAfterBreak="0">
    <w:nsid w:val="1ED438C1"/>
    <w:multiLevelType w:val="hybridMultilevel"/>
    <w:tmpl w:val="9BC43B06"/>
    <w:lvl w:ilvl="0" w:tplc="FFFFFFFF">
      <w:start w:val="1"/>
      <w:numFmt w:val="bullet"/>
      <w:lvlText w:val=""/>
      <w:lvlJc w:val="left"/>
      <w:pPr>
        <w:ind w:left="720" w:hanging="360"/>
      </w:pPr>
      <w:rPr>
        <w:rFonts w:ascii="Symbol" w:hAnsi="Symbol" w:hint="default"/>
      </w:rPr>
    </w:lvl>
    <w:lvl w:ilvl="1" w:tplc="6B6A2320">
      <w:start w:val="1"/>
      <w:numFmt w:val="bullet"/>
      <w:lvlText w:val="o"/>
      <w:lvlJc w:val="left"/>
      <w:pPr>
        <w:ind w:left="1440" w:hanging="360"/>
      </w:pPr>
      <w:rPr>
        <w:rFonts w:ascii="Courier New" w:hAnsi="Courier New" w:hint="default"/>
      </w:rPr>
    </w:lvl>
    <w:lvl w:ilvl="2" w:tplc="084810DC">
      <w:start w:val="1"/>
      <w:numFmt w:val="bullet"/>
      <w:lvlText w:val=""/>
      <w:lvlJc w:val="left"/>
      <w:pPr>
        <w:ind w:left="2160" w:hanging="360"/>
      </w:pPr>
      <w:rPr>
        <w:rFonts w:ascii="Wingdings" w:hAnsi="Wingdings" w:hint="default"/>
      </w:rPr>
    </w:lvl>
    <w:lvl w:ilvl="3" w:tplc="4BD242EE">
      <w:start w:val="1"/>
      <w:numFmt w:val="bullet"/>
      <w:lvlText w:val=""/>
      <w:lvlJc w:val="left"/>
      <w:pPr>
        <w:ind w:left="2880" w:hanging="360"/>
      </w:pPr>
      <w:rPr>
        <w:rFonts w:ascii="Symbol" w:hAnsi="Symbol" w:hint="default"/>
      </w:rPr>
    </w:lvl>
    <w:lvl w:ilvl="4" w:tplc="2F1E0474">
      <w:start w:val="1"/>
      <w:numFmt w:val="bullet"/>
      <w:lvlText w:val="o"/>
      <w:lvlJc w:val="left"/>
      <w:pPr>
        <w:ind w:left="3600" w:hanging="360"/>
      </w:pPr>
      <w:rPr>
        <w:rFonts w:ascii="Courier New" w:hAnsi="Courier New" w:hint="default"/>
      </w:rPr>
    </w:lvl>
    <w:lvl w:ilvl="5" w:tplc="2D464F1E">
      <w:start w:val="1"/>
      <w:numFmt w:val="bullet"/>
      <w:lvlText w:val=""/>
      <w:lvlJc w:val="left"/>
      <w:pPr>
        <w:ind w:left="4320" w:hanging="360"/>
      </w:pPr>
      <w:rPr>
        <w:rFonts w:ascii="Wingdings" w:hAnsi="Wingdings" w:hint="default"/>
      </w:rPr>
    </w:lvl>
    <w:lvl w:ilvl="6" w:tplc="B3507B66">
      <w:start w:val="1"/>
      <w:numFmt w:val="bullet"/>
      <w:lvlText w:val=""/>
      <w:lvlJc w:val="left"/>
      <w:pPr>
        <w:ind w:left="5040" w:hanging="360"/>
      </w:pPr>
      <w:rPr>
        <w:rFonts w:ascii="Symbol" w:hAnsi="Symbol" w:hint="default"/>
      </w:rPr>
    </w:lvl>
    <w:lvl w:ilvl="7" w:tplc="91EC7534">
      <w:start w:val="1"/>
      <w:numFmt w:val="bullet"/>
      <w:lvlText w:val="o"/>
      <w:lvlJc w:val="left"/>
      <w:pPr>
        <w:ind w:left="5760" w:hanging="360"/>
      </w:pPr>
      <w:rPr>
        <w:rFonts w:ascii="Courier New" w:hAnsi="Courier New" w:hint="default"/>
      </w:rPr>
    </w:lvl>
    <w:lvl w:ilvl="8" w:tplc="CCC09AFE">
      <w:start w:val="1"/>
      <w:numFmt w:val="bullet"/>
      <w:lvlText w:val=""/>
      <w:lvlJc w:val="left"/>
      <w:pPr>
        <w:ind w:left="6480" w:hanging="360"/>
      </w:pPr>
      <w:rPr>
        <w:rFonts w:ascii="Wingdings" w:hAnsi="Wingdings" w:hint="default"/>
      </w:rPr>
    </w:lvl>
  </w:abstractNum>
  <w:abstractNum w:abstractNumId="2" w15:restartNumberingAfterBreak="0">
    <w:nsid w:val="2A4A03A7"/>
    <w:multiLevelType w:val="multilevel"/>
    <w:tmpl w:val="77C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136C8"/>
    <w:multiLevelType w:val="hybridMultilevel"/>
    <w:tmpl w:val="E7E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5305A"/>
    <w:multiLevelType w:val="hybridMultilevel"/>
    <w:tmpl w:val="3EB6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88254E"/>
    <w:multiLevelType w:val="hybridMultilevel"/>
    <w:tmpl w:val="A8F4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853563">
    <w:abstractNumId w:val="0"/>
  </w:num>
  <w:num w:numId="2" w16cid:durableId="797645138">
    <w:abstractNumId w:val="2"/>
  </w:num>
  <w:num w:numId="3" w16cid:durableId="1406610243">
    <w:abstractNumId w:val="4"/>
  </w:num>
  <w:num w:numId="4" w16cid:durableId="547567395">
    <w:abstractNumId w:val="5"/>
  </w:num>
  <w:num w:numId="5" w16cid:durableId="1351252637">
    <w:abstractNumId w:val="1"/>
  </w:num>
  <w:num w:numId="6" w16cid:durableId="167723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9"/>
    <w:rsid w:val="00000BC7"/>
    <w:rsid w:val="00003752"/>
    <w:rsid w:val="00003FD0"/>
    <w:rsid w:val="00007068"/>
    <w:rsid w:val="000107F3"/>
    <w:rsid w:val="00014484"/>
    <w:rsid w:val="000166CA"/>
    <w:rsid w:val="000244D9"/>
    <w:rsid w:val="00026C17"/>
    <w:rsid w:val="00033838"/>
    <w:rsid w:val="000365ED"/>
    <w:rsid w:val="00046E93"/>
    <w:rsid w:val="000535FE"/>
    <w:rsid w:val="00053DEA"/>
    <w:rsid w:val="00060522"/>
    <w:rsid w:val="000619DA"/>
    <w:rsid w:val="00061AF6"/>
    <w:rsid w:val="00064B77"/>
    <w:rsid w:val="000711A0"/>
    <w:rsid w:val="00090C65"/>
    <w:rsid w:val="000A1BFB"/>
    <w:rsid w:val="000A34C2"/>
    <w:rsid w:val="000B1A40"/>
    <w:rsid w:val="000B3742"/>
    <w:rsid w:val="000B3DBF"/>
    <w:rsid w:val="000C0F70"/>
    <w:rsid w:val="000C1131"/>
    <w:rsid w:val="000C1AC9"/>
    <w:rsid w:val="000D139F"/>
    <w:rsid w:val="000D6FBF"/>
    <w:rsid w:val="000E0841"/>
    <w:rsid w:val="000E2E82"/>
    <w:rsid w:val="000E43CB"/>
    <w:rsid w:val="000E43D8"/>
    <w:rsid w:val="000F01BE"/>
    <w:rsid w:val="000F27A3"/>
    <w:rsid w:val="000F4833"/>
    <w:rsid w:val="00103C2D"/>
    <w:rsid w:val="00111524"/>
    <w:rsid w:val="00115954"/>
    <w:rsid w:val="00134010"/>
    <w:rsid w:val="00141454"/>
    <w:rsid w:val="00141D0C"/>
    <w:rsid w:val="001447D6"/>
    <w:rsid w:val="001517AB"/>
    <w:rsid w:val="0015730B"/>
    <w:rsid w:val="00171903"/>
    <w:rsid w:val="00173E27"/>
    <w:rsid w:val="00174617"/>
    <w:rsid w:val="00180CEF"/>
    <w:rsid w:val="00185B66"/>
    <w:rsid w:val="00186D34"/>
    <w:rsid w:val="001878F9"/>
    <w:rsid w:val="001A0F51"/>
    <w:rsid w:val="001A165A"/>
    <w:rsid w:val="001A2877"/>
    <w:rsid w:val="001A5909"/>
    <w:rsid w:val="001B0CDA"/>
    <w:rsid w:val="001B2FC3"/>
    <w:rsid w:val="001C00BC"/>
    <w:rsid w:val="001C0E48"/>
    <w:rsid w:val="001C18A9"/>
    <w:rsid w:val="001C21A4"/>
    <w:rsid w:val="001D122C"/>
    <w:rsid w:val="001D3BD5"/>
    <w:rsid w:val="001D4631"/>
    <w:rsid w:val="001D742B"/>
    <w:rsid w:val="001E6A72"/>
    <w:rsid w:val="001E76C2"/>
    <w:rsid w:val="001F714D"/>
    <w:rsid w:val="00202902"/>
    <w:rsid w:val="002030FA"/>
    <w:rsid w:val="00212C73"/>
    <w:rsid w:val="002135F1"/>
    <w:rsid w:val="00234107"/>
    <w:rsid w:val="002352EC"/>
    <w:rsid w:val="00235F31"/>
    <w:rsid w:val="00236701"/>
    <w:rsid w:val="00245225"/>
    <w:rsid w:val="00252EE9"/>
    <w:rsid w:val="002539A3"/>
    <w:rsid w:val="00255718"/>
    <w:rsid w:val="00257FD2"/>
    <w:rsid w:val="002642E3"/>
    <w:rsid w:val="002749FB"/>
    <w:rsid w:val="00276D97"/>
    <w:rsid w:val="002778B5"/>
    <w:rsid w:val="002807FD"/>
    <w:rsid w:val="0028186F"/>
    <w:rsid w:val="002879B3"/>
    <w:rsid w:val="002A6A42"/>
    <w:rsid w:val="002A7AC8"/>
    <w:rsid w:val="002B0D17"/>
    <w:rsid w:val="002B3CA5"/>
    <w:rsid w:val="002B46B1"/>
    <w:rsid w:val="002B51A8"/>
    <w:rsid w:val="002C1D34"/>
    <w:rsid w:val="002C397A"/>
    <w:rsid w:val="002D2293"/>
    <w:rsid w:val="002D25F3"/>
    <w:rsid w:val="002D3847"/>
    <w:rsid w:val="002D4BB6"/>
    <w:rsid w:val="002D5262"/>
    <w:rsid w:val="002D779B"/>
    <w:rsid w:val="002E6E82"/>
    <w:rsid w:val="002F18AC"/>
    <w:rsid w:val="002F1C52"/>
    <w:rsid w:val="002F6867"/>
    <w:rsid w:val="003132D1"/>
    <w:rsid w:val="00313DE3"/>
    <w:rsid w:val="00324213"/>
    <w:rsid w:val="0033056B"/>
    <w:rsid w:val="00331AFE"/>
    <w:rsid w:val="00332AC0"/>
    <w:rsid w:val="00335C0B"/>
    <w:rsid w:val="003413C8"/>
    <w:rsid w:val="00344F3C"/>
    <w:rsid w:val="00345DAB"/>
    <w:rsid w:val="003464AA"/>
    <w:rsid w:val="003514F5"/>
    <w:rsid w:val="0035596A"/>
    <w:rsid w:val="00362B1F"/>
    <w:rsid w:val="00365B02"/>
    <w:rsid w:val="0037140B"/>
    <w:rsid w:val="00383DB6"/>
    <w:rsid w:val="00384757"/>
    <w:rsid w:val="0038531F"/>
    <w:rsid w:val="0038703D"/>
    <w:rsid w:val="00387750"/>
    <w:rsid w:val="003A4403"/>
    <w:rsid w:val="003B589C"/>
    <w:rsid w:val="003B6EE1"/>
    <w:rsid w:val="003E025B"/>
    <w:rsid w:val="003E0DEE"/>
    <w:rsid w:val="003E6AF2"/>
    <w:rsid w:val="003F507D"/>
    <w:rsid w:val="004007B4"/>
    <w:rsid w:val="00401F8E"/>
    <w:rsid w:val="00406EB6"/>
    <w:rsid w:val="00410102"/>
    <w:rsid w:val="00411709"/>
    <w:rsid w:val="00415B65"/>
    <w:rsid w:val="00433DE4"/>
    <w:rsid w:val="00435592"/>
    <w:rsid w:val="00440B97"/>
    <w:rsid w:val="004460D8"/>
    <w:rsid w:val="0044654D"/>
    <w:rsid w:val="004506C5"/>
    <w:rsid w:val="004506FC"/>
    <w:rsid w:val="0045433C"/>
    <w:rsid w:val="0045660F"/>
    <w:rsid w:val="00457A91"/>
    <w:rsid w:val="00460B0A"/>
    <w:rsid w:val="00463F57"/>
    <w:rsid w:val="00482805"/>
    <w:rsid w:val="0048576C"/>
    <w:rsid w:val="00492D2C"/>
    <w:rsid w:val="004A198E"/>
    <w:rsid w:val="004A4925"/>
    <w:rsid w:val="004A65D5"/>
    <w:rsid w:val="004A7D1D"/>
    <w:rsid w:val="004A7DCB"/>
    <w:rsid w:val="004B05FE"/>
    <w:rsid w:val="004B06E3"/>
    <w:rsid w:val="004B10ED"/>
    <w:rsid w:val="004B7CA2"/>
    <w:rsid w:val="004C7AFF"/>
    <w:rsid w:val="004D1144"/>
    <w:rsid w:val="004E2537"/>
    <w:rsid w:val="005024A0"/>
    <w:rsid w:val="00502720"/>
    <w:rsid w:val="0050798E"/>
    <w:rsid w:val="005103B0"/>
    <w:rsid w:val="00521889"/>
    <w:rsid w:val="00526901"/>
    <w:rsid w:val="00532844"/>
    <w:rsid w:val="00533537"/>
    <w:rsid w:val="005516AB"/>
    <w:rsid w:val="00563C36"/>
    <w:rsid w:val="00570C2C"/>
    <w:rsid w:val="00576382"/>
    <w:rsid w:val="0057655A"/>
    <w:rsid w:val="00591F2F"/>
    <w:rsid w:val="00596C83"/>
    <w:rsid w:val="005A13D9"/>
    <w:rsid w:val="005A40EA"/>
    <w:rsid w:val="005A6D7A"/>
    <w:rsid w:val="005B1C2C"/>
    <w:rsid w:val="005B3111"/>
    <w:rsid w:val="005B59ED"/>
    <w:rsid w:val="005B67C0"/>
    <w:rsid w:val="005D6FD7"/>
    <w:rsid w:val="005D77E1"/>
    <w:rsid w:val="005E4A4B"/>
    <w:rsid w:val="005F08DB"/>
    <w:rsid w:val="005F4370"/>
    <w:rsid w:val="005F5BE3"/>
    <w:rsid w:val="005F668F"/>
    <w:rsid w:val="00600F66"/>
    <w:rsid w:val="006025C5"/>
    <w:rsid w:val="00607F34"/>
    <w:rsid w:val="00613690"/>
    <w:rsid w:val="00620FE0"/>
    <w:rsid w:val="006255BF"/>
    <w:rsid w:val="00626E39"/>
    <w:rsid w:val="0062730B"/>
    <w:rsid w:val="00634270"/>
    <w:rsid w:val="00643F2D"/>
    <w:rsid w:val="00647AE3"/>
    <w:rsid w:val="00651EBA"/>
    <w:rsid w:val="00653ECB"/>
    <w:rsid w:val="00661138"/>
    <w:rsid w:val="00663FB5"/>
    <w:rsid w:val="00672DAC"/>
    <w:rsid w:val="00692126"/>
    <w:rsid w:val="006A1033"/>
    <w:rsid w:val="006A796A"/>
    <w:rsid w:val="006B1987"/>
    <w:rsid w:val="006B4260"/>
    <w:rsid w:val="006B7734"/>
    <w:rsid w:val="006D4B49"/>
    <w:rsid w:val="006D4BD6"/>
    <w:rsid w:val="006E1E8D"/>
    <w:rsid w:val="006E7481"/>
    <w:rsid w:val="006F18DC"/>
    <w:rsid w:val="006F256D"/>
    <w:rsid w:val="006F37E1"/>
    <w:rsid w:val="006F70EF"/>
    <w:rsid w:val="006F7D8F"/>
    <w:rsid w:val="0070062C"/>
    <w:rsid w:val="00702BDF"/>
    <w:rsid w:val="00704345"/>
    <w:rsid w:val="00704B8A"/>
    <w:rsid w:val="00705C00"/>
    <w:rsid w:val="007319EA"/>
    <w:rsid w:val="00732D09"/>
    <w:rsid w:val="007330CB"/>
    <w:rsid w:val="00733629"/>
    <w:rsid w:val="00733C81"/>
    <w:rsid w:val="0074034E"/>
    <w:rsid w:val="00743939"/>
    <w:rsid w:val="00744A72"/>
    <w:rsid w:val="00750BD5"/>
    <w:rsid w:val="007603A1"/>
    <w:rsid w:val="00761927"/>
    <w:rsid w:val="00761BB9"/>
    <w:rsid w:val="007676B2"/>
    <w:rsid w:val="007720DE"/>
    <w:rsid w:val="00772F23"/>
    <w:rsid w:val="007819E9"/>
    <w:rsid w:val="00784E30"/>
    <w:rsid w:val="007908F7"/>
    <w:rsid w:val="0079323E"/>
    <w:rsid w:val="00795764"/>
    <w:rsid w:val="00796B57"/>
    <w:rsid w:val="007A32BE"/>
    <w:rsid w:val="007A4686"/>
    <w:rsid w:val="007A52C9"/>
    <w:rsid w:val="007A705E"/>
    <w:rsid w:val="007A70F1"/>
    <w:rsid w:val="007B2A34"/>
    <w:rsid w:val="007B3B7A"/>
    <w:rsid w:val="007B3CC3"/>
    <w:rsid w:val="007C5304"/>
    <w:rsid w:val="007D6BF3"/>
    <w:rsid w:val="007E0810"/>
    <w:rsid w:val="007E2549"/>
    <w:rsid w:val="007E4337"/>
    <w:rsid w:val="007E6484"/>
    <w:rsid w:val="00807FF9"/>
    <w:rsid w:val="0081177A"/>
    <w:rsid w:val="00812023"/>
    <w:rsid w:val="00830BEA"/>
    <w:rsid w:val="0083766E"/>
    <w:rsid w:val="0084549C"/>
    <w:rsid w:val="008566F5"/>
    <w:rsid w:val="00857028"/>
    <w:rsid w:val="00860322"/>
    <w:rsid w:val="00870EB5"/>
    <w:rsid w:val="00874D1F"/>
    <w:rsid w:val="00880896"/>
    <w:rsid w:val="00884E74"/>
    <w:rsid w:val="0088718B"/>
    <w:rsid w:val="00887B99"/>
    <w:rsid w:val="008918F5"/>
    <w:rsid w:val="00892116"/>
    <w:rsid w:val="008A2731"/>
    <w:rsid w:val="008A36DB"/>
    <w:rsid w:val="008B0768"/>
    <w:rsid w:val="008B7BF8"/>
    <w:rsid w:val="008C1CF8"/>
    <w:rsid w:val="008D0009"/>
    <w:rsid w:val="008D04B0"/>
    <w:rsid w:val="008D06F5"/>
    <w:rsid w:val="008D51B1"/>
    <w:rsid w:val="008E1C8C"/>
    <w:rsid w:val="008E6245"/>
    <w:rsid w:val="008F4175"/>
    <w:rsid w:val="008F5C9D"/>
    <w:rsid w:val="0090080E"/>
    <w:rsid w:val="00905A99"/>
    <w:rsid w:val="00907441"/>
    <w:rsid w:val="009123CA"/>
    <w:rsid w:val="0091538B"/>
    <w:rsid w:val="00920575"/>
    <w:rsid w:val="00924B91"/>
    <w:rsid w:val="009264AA"/>
    <w:rsid w:val="00932EA4"/>
    <w:rsid w:val="00937F53"/>
    <w:rsid w:val="009411A4"/>
    <w:rsid w:val="00951020"/>
    <w:rsid w:val="009515C7"/>
    <w:rsid w:val="00951B75"/>
    <w:rsid w:val="00956630"/>
    <w:rsid w:val="00957A9E"/>
    <w:rsid w:val="009646DD"/>
    <w:rsid w:val="00964A87"/>
    <w:rsid w:val="0096742D"/>
    <w:rsid w:val="00970CBC"/>
    <w:rsid w:val="00983B6F"/>
    <w:rsid w:val="00984572"/>
    <w:rsid w:val="009944EA"/>
    <w:rsid w:val="009B2F6C"/>
    <w:rsid w:val="009B42EF"/>
    <w:rsid w:val="009C2463"/>
    <w:rsid w:val="009C7E77"/>
    <w:rsid w:val="009E10D3"/>
    <w:rsid w:val="009E5975"/>
    <w:rsid w:val="009F1EEA"/>
    <w:rsid w:val="009F2E25"/>
    <w:rsid w:val="009F494E"/>
    <w:rsid w:val="00A05FF1"/>
    <w:rsid w:val="00A06F6C"/>
    <w:rsid w:val="00A17231"/>
    <w:rsid w:val="00A22693"/>
    <w:rsid w:val="00A35EA0"/>
    <w:rsid w:val="00A42DDF"/>
    <w:rsid w:val="00A446C5"/>
    <w:rsid w:val="00A4533C"/>
    <w:rsid w:val="00A47E59"/>
    <w:rsid w:val="00A52202"/>
    <w:rsid w:val="00A53043"/>
    <w:rsid w:val="00A55458"/>
    <w:rsid w:val="00A63F18"/>
    <w:rsid w:val="00A67CBB"/>
    <w:rsid w:val="00A81F31"/>
    <w:rsid w:val="00A9015E"/>
    <w:rsid w:val="00AA3642"/>
    <w:rsid w:val="00AA3A23"/>
    <w:rsid w:val="00AA65CB"/>
    <w:rsid w:val="00AA7173"/>
    <w:rsid w:val="00AA7324"/>
    <w:rsid w:val="00AB7101"/>
    <w:rsid w:val="00AD44FE"/>
    <w:rsid w:val="00AD481A"/>
    <w:rsid w:val="00AD492B"/>
    <w:rsid w:val="00AE5330"/>
    <w:rsid w:val="00AE6AB9"/>
    <w:rsid w:val="00AF4841"/>
    <w:rsid w:val="00AF541E"/>
    <w:rsid w:val="00B000A7"/>
    <w:rsid w:val="00B00997"/>
    <w:rsid w:val="00B05475"/>
    <w:rsid w:val="00B101B4"/>
    <w:rsid w:val="00B12C83"/>
    <w:rsid w:val="00B200DB"/>
    <w:rsid w:val="00B219A3"/>
    <w:rsid w:val="00B263A0"/>
    <w:rsid w:val="00B307EB"/>
    <w:rsid w:val="00B3219C"/>
    <w:rsid w:val="00B32BC1"/>
    <w:rsid w:val="00B35EE4"/>
    <w:rsid w:val="00B37A75"/>
    <w:rsid w:val="00B44A28"/>
    <w:rsid w:val="00B46571"/>
    <w:rsid w:val="00B479D5"/>
    <w:rsid w:val="00B506A7"/>
    <w:rsid w:val="00B52177"/>
    <w:rsid w:val="00B55D83"/>
    <w:rsid w:val="00B57524"/>
    <w:rsid w:val="00B57616"/>
    <w:rsid w:val="00B76A97"/>
    <w:rsid w:val="00B80C8D"/>
    <w:rsid w:val="00B838A7"/>
    <w:rsid w:val="00B94A4D"/>
    <w:rsid w:val="00B94D78"/>
    <w:rsid w:val="00BA0A54"/>
    <w:rsid w:val="00BA1726"/>
    <w:rsid w:val="00BB086A"/>
    <w:rsid w:val="00BB46D1"/>
    <w:rsid w:val="00BC6D2A"/>
    <w:rsid w:val="00BC75AE"/>
    <w:rsid w:val="00BD20C6"/>
    <w:rsid w:val="00BD28FD"/>
    <w:rsid w:val="00BE0B02"/>
    <w:rsid w:val="00BF04AC"/>
    <w:rsid w:val="00BF4C7B"/>
    <w:rsid w:val="00C02D71"/>
    <w:rsid w:val="00C05D80"/>
    <w:rsid w:val="00C0661C"/>
    <w:rsid w:val="00C07FEA"/>
    <w:rsid w:val="00C15F14"/>
    <w:rsid w:val="00C21467"/>
    <w:rsid w:val="00C23ACC"/>
    <w:rsid w:val="00C308D7"/>
    <w:rsid w:val="00C37661"/>
    <w:rsid w:val="00C55663"/>
    <w:rsid w:val="00C56787"/>
    <w:rsid w:val="00C613D7"/>
    <w:rsid w:val="00C6248A"/>
    <w:rsid w:val="00C63CBB"/>
    <w:rsid w:val="00C66F58"/>
    <w:rsid w:val="00C741F4"/>
    <w:rsid w:val="00C858AC"/>
    <w:rsid w:val="00C970F4"/>
    <w:rsid w:val="00CA3047"/>
    <w:rsid w:val="00CA4D29"/>
    <w:rsid w:val="00CA6A57"/>
    <w:rsid w:val="00CA7699"/>
    <w:rsid w:val="00CB2D05"/>
    <w:rsid w:val="00CB419C"/>
    <w:rsid w:val="00CB45D2"/>
    <w:rsid w:val="00CB5FE2"/>
    <w:rsid w:val="00CB6A1C"/>
    <w:rsid w:val="00CC0239"/>
    <w:rsid w:val="00CC0285"/>
    <w:rsid w:val="00CD2ADE"/>
    <w:rsid w:val="00CD2EC4"/>
    <w:rsid w:val="00CE61DB"/>
    <w:rsid w:val="00CE6FC2"/>
    <w:rsid w:val="00CF365D"/>
    <w:rsid w:val="00D016A2"/>
    <w:rsid w:val="00D074B8"/>
    <w:rsid w:val="00D121C7"/>
    <w:rsid w:val="00D25D0E"/>
    <w:rsid w:val="00D25F21"/>
    <w:rsid w:val="00D26FED"/>
    <w:rsid w:val="00D31B4A"/>
    <w:rsid w:val="00D37997"/>
    <w:rsid w:val="00D5038C"/>
    <w:rsid w:val="00D52C79"/>
    <w:rsid w:val="00D552E1"/>
    <w:rsid w:val="00D60965"/>
    <w:rsid w:val="00D65B21"/>
    <w:rsid w:val="00D671E3"/>
    <w:rsid w:val="00D7111A"/>
    <w:rsid w:val="00D71924"/>
    <w:rsid w:val="00D75422"/>
    <w:rsid w:val="00D75A4A"/>
    <w:rsid w:val="00D76230"/>
    <w:rsid w:val="00D80870"/>
    <w:rsid w:val="00D86E72"/>
    <w:rsid w:val="00D94ECB"/>
    <w:rsid w:val="00D9603F"/>
    <w:rsid w:val="00DB6AD5"/>
    <w:rsid w:val="00DB7F24"/>
    <w:rsid w:val="00DD1367"/>
    <w:rsid w:val="00DD7086"/>
    <w:rsid w:val="00DE3FDE"/>
    <w:rsid w:val="00DE5009"/>
    <w:rsid w:val="00DE6ED8"/>
    <w:rsid w:val="00DF13B1"/>
    <w:rsid w:val="00DF37FC"/>
    <w:rsid w:val="00DF6AAD"/>
    <w:rsid w:val="00E042D8"/>
    <w:rsid w:val="00E05618"/>
    <w:rsid w:val="00E058CC"/>
    <w:rsid w:val="00E066A3"/>
    <w:rsid w:val="00E1600D"/>
    <w:rsid w:val="00E16980"/>
    <w:rsid w:val="00E26615"/>
    <w:rsid w:val="00E31463"/>
    <w:rsid w:val="00E33960"/>
    <w:rsid w:val="00E33AC5"/>
    <w:rsid w:val="00E3589F"/>
    <w:rsid w:val="00E36C0E"/>
    <w:rsid w:val="00E37E91"/>
    <w:rsid w:val="00E4593D"/>
    <w:rsid w:val="00E46718"/>
    <w:rsid w:val="00E46C00"/>
    <w:rsid w:val="00E47B8E"/>
    <w:rsid w:val="00E55EF7"/>
    <w:rsid w:val="00E63070"/>
    <w:rsid w:val="00E652AE"/>
    <w:rsid w:val="00E654AC"/>
    <w:rsid w:val="00E6717F"/>
    <w:rsid w:val="00E766F3"/>
    <w:rsid w:val="00E90A31"/>
    <w:rsid w:val="00E9371E"/>
    <w:rsid w:val="00E9708A"/>
    <w:rsid w:val="00EB1D87"/>
    <w:rsid w:val="00EB308D"/>
    <w:rsid w:val="00EC5257"/>
    <w:rsid w:val="00ED61FD"/>
    <w:rsid w:val="00EE2E3A"/>
    <w:rsid w:val="00EE7904"/>
    <w:rsid w:val="00EE7BBE"/>
    <w:rsid w:val="00EF3695"/>
    <w:rsid w:val="00F116E0"/>
    <w:rsid w:val="00F12965"/>
    <w:rsid w:val="00F1793F"/>
    <w:rsid w:val="00F31969"/>
    <w:rsid w:val="00F33450"/>
    <w:rsid w:val="00F350E1"/>
    <w:rsid w:val="00F35F68"/>
    <w:rsid w:val="00F36E7A"/>
    <w:rsid w:val="00F40C4E"/>
    <w:rsid w:val="00F528AE"/>
    <w:rsid w:val="00F71CA7"/>
    <w:rsid w:val="00F71EDC"/>
    <w:rsid w:val="00F746A7"/>
    <w:rsid w:val="00F833B2"/>
    <w:rsid w:val="00F83DDD"/>
    <w:rsid w:val="00F876B8"/>
    <w:rsid w:val="00F9159F"/>
    <w:rsid w:val="00FA0DE4"/>
    <w:rsid w:val="00FA23E1"/>
    <w:rsid w:val="00FA4136"/>
    <w:rsid w:val="00FC4023"/>
    <w:rsid w:val="00FC5590"/>
    <w:rsid w:val="00FD5BD5"/>
    <w:rsid w:val="00FE2A2C"/>
    <w:rsid w:val="00FE33B7"/>
    <w:rsid w:val="00FE384C"/>
    <w:rsid w:val="00FE7AF1"/>
    <w:rsid w:val="00FF1128"/>
    <w:rsid w:val="029D1DF6"/>
    <w:rsid w:val="0313B3EC"/>
    <w:rsid w:val="04209F3C"/>
    <w:rsid w:val="0576BFA1"/>
    <w:rsid w:val="073313D5"/>
    <w:rsid w:val="0982F570"/>
    <w:rsid w:val="0A87F158"/>
    <w:rsid w:val="0AABEB84"/>
    <w:rsid w:val="0BF64459"/>
    <w:rsid w:val="0F3E40EC"/>
    <w:rsid w:val="0FDEF947"/>
    <w:rsid w:val="12F93834"/>
    <w:rsid w:val="13DD91DF"/>
    <w:rsid w:val="14B0A015"/>
    <w:rsid w:val="150679B0"/>
    <w:rsid w:val="165A192D"/>
    <w:rsid w:val="17F560A3"/>
    <w:rsid w:val="191066CF"/>
    <w:rsid w:val="19A106C0"/>
    <w:rsid w:val="1A711F83"/>
    <w:rsid w:val="1AF3C3BB"/>
    <w:rsid w:val="1B34946F"/>
    <w:rsid w:val="1B3EAC84"/>
    <w:rsid w:val="1C450D75"/>
    <w:rsid w:val="1E5DD688"/>
    <w:rsid w:val="1E8E0783"/>
    <w:rsid w:val="1F420BAF"/>
    <w:rsid w:val="20300AE1"/>
    <w:rsid w:val="203AB4A0"/>
    <w:rsid w:val="212BFEEA"/>
    <w:rsid w:val="217A0AD8"/>
    <w:rsid w:val="21E82FF6"/>
    <w:rsid w:val="2273A041"/>
    <w:rsid w:val="22E5960B"/>
    <w:rsid w:val="2373EA69"/>
    <w:rsid w:val="23B8B374"/>
    <w:rsid w:val="23CD920B"/>
    <w:rsid w:val="250FBACA"/>
    <w:rsid w:val="258D5A6C"/>
    <w:rsid w:val="25A63352"/>
    <w:rsid w:val="26AC54C8"/>
    <w:rsid w:val="27A10AF0"/>
    <w:rsid w:val="27E0A13C"/>
    <w:rsid w:val="286C771B"/>
    <w:rsid w:val="29D5E192"/>
    <w:rsid w:val="2A310B4B"/>
    <w:rsid w:val="2B954552"/>
    <w:rsid w:val="2C367C30"/>
    <w:rsid w:val="2CBF46BB"/>
    <w:rsid w:val="2D123281"/>
    <w:rsid w:val="2D655761"/>
    <w:rsid w:val="2D6BD3C8"/>
    <w:rsid w:val="2E6D2290"/>
    <w:rsid w:val="2F0127C2"/>
    <w:rsid w:val="2FDE53A2"/>
    <w:rsid w:val="300B09A8"/>
    <w:rsid w:val="307C4E5D"/>
    <w:rsid w:val="318FF748"/>
    <w:rsid w:val="31F09C5F"/>
    <w:rsid w:val="32C91248"/>
    <w:rsid w:val="34E4285B"/>
    <w:rsid w:val="3508075B"/>
    <w:rsid w:val="3512B544"/>
    <w:rsid w:val="36D2FBCE"/>
    <w:rsid w:val="37E86975"/>
    <w:rsid w:val="3A192CE6"/>
    <w:rsid w:val="3AC0E375"/>
    <w:rsid w:val="3AC69FF2"/>
    <w:rsid w:val="3B561DBD"/>
    <w:rsid w:val="3C959B5E"/>
    <w:rsid w:val="3CE100E1"/>
    <w:rsid w:val="3CED5A50"/>
    <w:rsid w:val="3DFE40B4"/>
    <w:rsid w:val="3F6231B0"/>
    <w:rsid w:val="3FDED032"/>
    <w:rsid w:val="40EB5A98"/>
    <w:rsid w:val="42EF8D0C"/>
    <w:rsid w:val="440BCBC4"/>
    <w:rsid w:val="449AD582"/>
    <w:rsid w:val="4515236E"/>
    <w:rsid w:val="465BA23B"/>
    <w:rsid w:val="48136ED4"/>
    <w:rsid w:val="48F741A7"/>
    <w:rsid w:val="4AE04654"/>
    <w:rsid w:val="4C9BD999"/>
    <w:rsid w:val="4D0B6BA0"/>
    <w:rsid w:val="4F5AA27B"/>
    <w:rsid w:val="4F79E911"/>
    <w:rsid w:val="4F7CF80D"/>
    <w:rsid w:val="4F80CF41"/>
    <w:rsid w:val="503178FA"/>
    <w:rsid w:val="512B3AF1"/>
    <w:rsid w:val="51ED450E"/>
    <w:rsid w:val="52AF3786"/>
    <w:rsid w:val="531E5973"/>
    <w:rsid w:val="53AF997F"/>
    <w:rsid w:val="544198D8"/>
    <w:rsid w:val="5573AB52"/>
    <w:rsid w:val="55ADBFC2"/>
    <w:rsid w:val="55E6D848"/>
    <w:rsid w:val="5782A8A9"/>
    <w:rsid w:val="5801F9DC"/>
    <w:rsid w:val="5811A619"/>
    <w:rsid w:val="58A32BB5"/>
    <w:rsid w:val="58A42BF9"/>
    <w:rsid w:val="59D0C64B"/>
    <w:rsid w:val="5A14FC9B"/>
    <w:rsid w:val="5B4E5972"/>
    <w:rsid w:val="5D4328C5"/>
    <w:rsid w:val="5DD7BC9A"/>
    <w:rsid w:val="5F8A4048"/>
    <w:rsid w:val="60BA3A8D"/>
    <w:rsid w:val="63BE3F08"/>
    <w:rsid w:val="63C1CA7F"/>
    <w:rsid w:val="64888EF5"/>
    <w:rsid w:val="65B3A654"/>
    <w:rsid w:val="65F92FCD"/>
    <w:rsid w:val="67974AEA"/>
    <w:rsid w:val="693C8A5A"/>
    <w:rsid w:val="6DB9DA3F"/>
    <w:rsid w:val="6F307E89"/>
    <w:rsid w:val="6F72E8A1"/>
    <w:rsid w:val="705A5B28"/>
    <w:rsid w:val="70CC4EEA"/>
    <w:rsid w:val="71B9869C"/>
    <w:rsid w:val="7211046D"/>
    <w:rsid w:val="725F851D"/>
    <w:rsid w:val="72662B2A"/>
    <w:rsid w:val="75794D55"/>
    <w:rsid w:val="76729FEE"/>
    <w:rsid w:val="775AD862"/>
    <w:rsid w:val="7787C570"/>
    <w:rsid w:val="778D3945"/>
    <w:rsid w:val="78C62A15"/>
    <w:rsid w:val="791C3D6B"/>
    <w:rsid w:val="79808B4D"/>
    <w:rsid w:val="7A61FA76"/>
    <w:rsid w:val="7B1B7074"/>
    <w:rsid w:val="7C1AF4C3"/>
    <w:rsid w:val="7D4526D6"/>
    <w:rsid w:val="7DB6C524"/>
    <w:rsid w:val="7ED2F136"/>
    <w:rsid w:val="7FDC13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FE05"/>
  <w15:chartTrackingRefBased/>
  <w15:docId w15:val="{10B8ABF5-9BEA-48D2-B125-E26EE28E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F4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8D00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D0009"/>
    <w:rPr>
      <w:rFonts w:ascii="Times New Roman" w:eastAsia="Times New Roman" w:hAnsi="Times New Roman" w:cs="Times New Roman"/>
      <w:b/>
      <w:bCs/>
      <w:sz w:val="27"/>
      <w:szCs w:val="27"/>
      <w:lang w:eastAsia="en-GB"/>
    </w:rPr>
  </w:style>
  <w:style w:type="paragraph" w:styleId="StandardWeb">
    <w:name w:val="Normal (Web)"/>
    <w:basedOn w:val="Standard"/>
    <w:uiPriority w:val="99"/>
    <w:unhideWhenUsed/>
    <w:rsid w:val="008D00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8D0009"/>
    <w:rPr>
      <w:b/>
      <w:bCs/>
    </w:rPr>
  </w:style>
  <w:style w:type="character" w:styleId="Hyperlink">
    <w:name w:val="Hyperlink"/>
    <w:basedOn w:val="Absatz-Standardschriftart"/>
    <w:uiPriority w:val="99"/>
    <w:unhideWhenUsed/>
    <w:rsid w:val="008D0009"/>
    <w:rPr>
      <w:color w:val="0000FF"/>
      <w:u w:val="single"/>
    </w:rPr>
  </w:style>
  <w:style w:type="paragraph" w:styleId="Listenabsatz">
    <w:name w:val="List Paragraph"/>
    <w:basedOn w:val="Standard"/>
    <w:uiPriority w:val="34"/>
    <w:qFormat/>
    <w:rsid w:val="008D0009"/>
    <w:pPr>
      <w:ind w:left="720"/>
      <w:contextualSpacing/>
    </w:pPr>
  </w:style>
  <w:style w:type="paragraph" w:styleId="berarbeitung">
    <w:name w:val="Revision"/>
    <w:hidden/>
    <w:uiPriority w:val="99"/>
    <w:semiHidden/>
    <w:rsid w:val="00C6248A"/>
    <w:pPr>
      <w:spacing w:after="0" w:line="240" w:lineRule="auto"/>
    </w:pPr>
  </w:style>
  <w:style w:type="character" w:styleId="Kommentarzeichen">
    <w:name w:val="annotation reference"/>
    <w:basedOn w:val="Absatz-Standardschriftart"/>
    <w:uiPriority w:val="99"/>
    <w:semiHidden/>
    <w:unhideWhenUsed/>
    <w:rsid w:val="002B46B1"/>
    <w:rPr>
      <w:sz w:val="16"/>
      <w:szCs w:val="16"/>
    </w:rPr>
  </w:style>
  <w:style w:type="paragraph" w:styleId="Kommentartext">
    <w:name w:val="annotation text"/>
    <w:basedOn w:val="Standard"/>
    <w:link w:val="KommentartextZchn"/>
    <w:uiPriority w:val="99"/>
    <w:unhideWhenUsed/>
    <w:rsid w:val="002B46B1"/>
    <w:pPr>
      <w:spacing w:line="240" w:lineRule="auto"/>
    </w:pPr>
    <w:rPr>
      <w:sz w:val="20"/>
      <w:szCs w:val="20"/>
    </w:rPr>
  </w:style>
  <w:style w:type="character" w:customStyle="1" w:styleId="KommentartextZchn">
    <w:name w:val="Kommentartext Zchn"/>
    <w:basedOn w:val="Absatz-Standardschriftart"/>
    <w:link w:val="Kommentartext"/>
    <w:uiPriority w:val="99"/>
    <w:rsid w:val="002B46B1"/>
    <w:rPr>
      <w:sz w:val="20"/>
      <w:szCs w:val="20"/>
    </w:rPr>
  </w:style>
  <w:style w:type="paragraph" w:styleId="Kommentarthema">
    <w:name w:val="annotation subject"/>
    <w:basedOn w:val="Kommentartext"/>
    <w:next w:val="Kommentartext"/>
    <w:link w:val="KommentarthemaZchn"/>
    <w:uiPriority w:val="99"/>
    <w:semiHidden/>
    <w:unhideWhenUsed/>
    <w:rsid w:val="002B46B1"/>
    <w:rPr>
      <w:b/>
      <w:bCs/>
    </w:rPr>
  </w:style>
  <w:style w:type="character" w:customStyle="1" w:styleId="KommentarthemaZchn">
    <w:name w:val="Kommentarthema Zchn"/>
    <w:basedOn w:val="KommentartextZchn"/>
    <w:link w:val="Kommentarthema"/>
    <w:uiPriority w:val="99"/>
    <w:semiHidden/>
    <w:rsid w:val="002B46B1"/>
    <w:rPr>
      <w:b/>
      <w:bCs/>
      <w:sz w:val="20"/>
      <w:szCs w:val="20"/>
    </w:rPr>
  </w:style>
  <w:style w:type="character" w:styleId="NichtaufgelsteErwhnung">
    <w:name w:val="Unresolved Mention"/>
    <w:basedOn w:val="Absatz-Standardschriftart"/>
    <w:uiPriority w:val="99"/>
    <w:semiHidden/>
    <w:unhideWhenUsed/>
    <w:rsid w:val="00A47E59"/>
    <w:rPr>
      <w:color w:val="605E5C"/>
      <w:shd w:val="clear" w:color="auto" w:fill="E1DFDD"/>
    </w:rPr>
  </w:style>
  <w:style w:type="character" w:styleId="BesuchterLink">
    <w:name w:val="FollowedHyperlink"/>
    <w:basedOn w:val="Absatz-Standardschriftart"/>
    <w:uiPriority w:val="99"/>
    <w:semiHidden/>
    <w:unhideWhenUsed/>
    <w:rsid w:val="00003FD0"/>
    <w:rPr>
      <w:color w:val="954F72" w:themeColor="followedHyperlink"/>
      <w:u w:val="singl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Erwhnung">
    <w:name w:val="Mention"/>
    <w:basedOn w:val="Absatz-Standardschriftart"/>
    <w:uiPriority w:val="99"/>
    <w:unhideWhenUsed/>
    <w:rsid w:val="002C397A"/>
    <w:rPr>
      <w:color w:val="2B579A"/>
      <w:shd w:val="clear" w:color="auto" w:fill="E6E6E6"/>
    </w:rPr>
  </w:style>
  <w:style w:type="paragraph" w:customStyle="1" w:styleId="pf0">
    <w:name w:val="pf0"/>
    <w:basedOn w:val="Standard"/>
    <w:rsid w:val="00C07F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Absatz-Standardschriftart"/>
    <w:rsid w:val="00C07FEA"/>
    <w:rPr>
      <w:rFonts w:ascii="Segoe UI" w:hAnsi="Segoe UI" w:cs="Segoe UI" w:hint="default"/>
      <w:sz w:val="18"/>
      <w:szCs w:val="18"/>
    </w:rPr>
  </w:style>
  <w:style w:type="character" w:customStyle="1" w:styleId="berschrift2Zchn">
    <w:name w:val="Überschrift 2 Zchn"/>
    <w:basedOn w:val="Absatz-Standardschriftart"/>
    <w:link w:val="berschrift2"/>
    <w:uiPriority w:val="9"/>
    <w:rsid w:val="009F494E"/>
    <w:rPr>
      <w:rFonts w:asciiTheme="majorHAnsi" w:eastAsiaTheme="majorEastAsia" w:hAnsiTheme="majorHAnsi" w:cstheme="majorBidi"/>
      <w:color w:val="2F5496" w:themeColor="accent1" w:themeShade="BF"/>
      <w:sz w:val="26"/>
      <w:szCs w:val="26"/>
    </w:rPr>
  </w:style>
  <w:style w:type="paragraph" w:customStyle="1" w:styleId="abouttext">
    <w:name w:val="about_text"/>
    <w:basedOn w:val="Standard"/>
    <w:rsid w:val="009F494E"/>
    <w:pPr>
      <w:spacing w:before="100" w:beforeAutospacing="1" w:after="100" w:afterAutospacing="1" w:line="240" w:lineRule="auto"/>
    </w:pPr>
    <w:rPr>
      <w:rFonts w:ascii="Times New Roman" w:eastAsia="Times New Roman" w:hAnsi="Times New Roman" w:cs="Times New Roman"/>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91548">
      <w:bodyDiv w:val="1"/>
      <w:marLeft w:val="0"/>
      <w:marRight w:val="0"/>
      <w:marTop w:val="0"/>
      <w:marBottom w:val="0"/>
      <w:divBdr>
        <w:top w:val="none" w:sz="0" w:space="0" w:color="auto"/>
        <w:left w:val="none" w:sz="0" w:space="0" w:color="auto"/>
        <w:bottom w:val="none" w:sz="0" w:space="0" w:color="auto"/>
        <w:right w:val="none" w:sz="0" w:space="0" w:color="auto"/>
      </w:divBdr>
    </w:div>
    <w:div w:id="326323037">
      <w:bodyDiv w:val="1"/>
      <w:marLeft w:val="0"/>
      <w:marRight w:val="0"/>
      <w:marTop w:val="0"/>
      <w:marBottom w:val="0"/>
      <w:divBdr>
        <w:top w:val="none" w:sz="0" w:space="0" w:color="auto"/>
        <w:left w:val="none" w:sz="0" w:space="0" w:color="auto"/>
        <w:bottom w:val="none" w:sz="0" w:space="0" w:color="auto"/>
        <w:right w:val="none" w:sz="0" w:space="0" w:color="auto"/>
      </w:divBdr>
      <w:divsChild>
        <w:div w:id="1522279937">
          <w:marLeft w:val="0"/>
          <w:marRight w:val="0"/>
          <w:marTop w:val="0"/>
          <w:marBottom w:val="0"/>
          <w:divBdr>
            <w:top w:val="none" w:sz="0" w:space="0" w:color="auto"/>
            <w:left w:val="none" w:sz="0" w:space="0" w:color="auto"/>
            <w:bottom w:val="none" w:sz="0" w:space="0" w:color="auto"/>
            <w:right w:val="none" w:sz="0" w:space="0" w:color="auto"/>
          </w:divBdr>
        </w:div>
      </w:divsChild>
    </w:div>
    <w:div w:id="436216288">
      <w:bodyDiv w:val="1"/>
      <w:marLeft w:val="0"/>
      <w:marRight w:val="0"/>
      <w:marTop w:val="0"/>
      <w:marBottom w:val="0"/>
      <w:divBdr>
        <w:top w:val="none" w:sz="0" w:space="0" w:color="auto"/>
        <w:left w:val="none" w:sz="0" w:space="0" w:color="auto"/>
        <w:bottom w:val="none" w:sz="0" w:space="0" w:color="auto"/>
        <w:right w:val="none" w:sz="0" w:space="0" w:color="auto"/>
      </w:divBdr>
      <w:divsChild>
        <w:div w:id="1060323156">
          <w:marLeft w:val="0"/>
          <w:marRight w:val="0"/>
          <w:marTop w:val="0"/>
          <w:marBottom w:val="0"/>
          <w:divBdr>
            <w:top w:val="none" w:sz="0" w:space="0" w:color="auto"/>
            <w:left w:val="none" w:sz="0" w:space="0" w:color="auto"/>
            <w:bottom w:val="none" w:sz="0" w:space="0" w:color="auto"/>
            <w:right w:val="none" w:sz="0" w:space="0" w:color="auto"/>
          </w:divBdr>
          <w:divsChild>
            <w:div w:id="1082683822">
              <w:marLeft w:val="0"/>
              <w:marRight w:val="0"/>
              <w:marTop w:val="0"/>
              <w:marBottom w:val="0"/>
              <w:divBdr>
                <w:top w:val="none" w:sz="0" w:space="0" w:color="auto"/>
                <w:left w:val="none" w:sz="0" w:space="0" w:color="auto"/>
                <w:bottom w:val="none" w:sz="0" w:space="0" w:color="auto"/>
                <w:right w:val="none" w:sz="0" w:space="0" w:color="auto"/>
              </w:divBdr>
              <w:divsChild>
                <w:div w:id="1769613980">
                  <w:marLeft w:val="0"/>
                  <w:marRight w:val="0"/>
                  <w:marTop w:val="0"/>
                  <w:marBottom w:val="0"/>
                  <w:divBdr>
                    <w:top w:val="none" w:sz="0" w:space="0" w:color="auto"/>
                    <w:left w:val="none" w:sz="0" w:space="0" w:color="auto"/>
                    <w:bottom w:val="none" w:sz="0" w:space="0" w:color="auto"/>
                    <w:right w:val="none" w:sz="0" w:space="0" w:color="auto"/>
                  </w:divBdr>
                  <w:divsChild>
                    <w:div w:id="1725444659">
                      <w:marLeft w:val="0"/>
                      <w:marRight w:val="0"/>
                      <w:marTop w:val="0"/>
                      <w:marBottom w:val="0"/>
                      <w:divBdr>
                        <w:top w:val="none" w:sz="0" w:space="0" w:color="auto"/>
                        <w:left w:val="none" w:sz="0" w:space="0" w:color="auto"/>
                        <w:bottom w:val="none" w:sz="0" w:space="0" w:color="auto"/>
                        <w:right w:val="none" w:sz="0" w:space="0" w:color="auto"/>
                      </w:divBdr>
                      <w:divsChild>
                        <w:div w:id="247082897">
                          <w:marLeft w:val="0"/>
                          <w:marRight w:val="0"/>
                          <w:marTop w:val="0"/>
                          <w:marBottom w:val="0"/>
                          <w:divBdr>
                            <w:top w:val="none" w:sz="0" w:space="0" w:color="auto"/>
                            <w:left w:val="none" w:sz="0" w:space="0" w:color="auto"/>
                            <w:bottom w:val="none" w:sz="0" w:space="0" w:color="auto"/>
                            <w:right w:val="none" w:sz="0" w:space="0" w:color="auto"/>
                          </w:divBdr>
                          <w:divsChild>
                            <w:div w:id="1256281453">
                              <w:marLeft w:val="0"/>
                              <w:marRight w:val="0"/>
                              <w:marTop w:val="0"/>
                              <w:marBottom w:val="0"/>
                              <w:divBdr>
                                <w:top w:val="none" w:sz="0" w:space="0" w:color="auto"/>
                                <w:left w:val="none" w:sz="0" w:space="0" w:color="auto"/>
                                <w:bottom w:val="none" w:sz="0" w:space="0" w:color="auto"/>
                                <w:right w:val="none" w:sz="0" w:space="0" w:color="auto"/>
                              </w:divBdr>
                            </w:div>
                            <w:div w:id="14347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436603">
          <w:marLeft w:val="0"/>
          <w:marRight w:val="0"/>
          <w:marTop w:val="0"/>
          <w:marBottom w:val="0"/>
          <w:divBdr>
            <w:top w:val="none" w:sz="0" w:space="0" w:color="auto"/>
            <w:left w:val="none" w:sz="0" w:space="0" w:color="auto"/>
            <w:bottom w:val="none" w:sz="0" w:space="0" w:color="auto"/>
            <w:right w:val="none" w:sz="0" w:space="0" w:color="auto"/>
          </w:divBdr>
          <w:divsChild>
            <w:div w:id="987132058">
              <w:marLeft w:val="0"/>
              <w:marRight w:val="0"/>
              <w:marTop w:val="0"/>
              <w:marBottom w:val="0"/>
              <w:divBdr>
                <w:top w:val="none" w:sz="0" w:space="0" w:color="auto"/>
                <w:left w:val="none" w:sz="0" w:space="0" w:color="auto"/>
                <w:bottom w:val="none" w:sz="0" w:space="0" w:color="auto"/>
                <w:right w:val="none" w:sz="0" w:space="0" w:color="auto"/>
              </w:divBdr>
              <w:divsChild>
                <w:div w:id="1011106248">
                  <w:marLeft w:val="0"/>
                  <w:marRight w:val="0"/>
                  <w:marTop w:val="0"/>
                  <w:marBottom w:val="0"/>
                  <w:divBdr>
                    <w:top w:val="none" w:sz="0" w:space="0" w:color="auto"/>
                    <w:left w:val="none" w:sz="0" w:space="0" w:color="auto"/>
                    <w:bottom w:val="none" w:sz="0" w:space="0" w:color="auto"/>
                    <w:right w:val="none" w:sz="0" w:space="0" w:color="auto"/>
                  </w:divBdr>
                  <w:divsChild>
                    <w:div w:id="1854686177">
                      <w:marLeft w:val="0"/>
                      <w:marRight w:val="0"/>
                      <w:marTop w:val="0"/>
                      <w:marBottom w:val="0"/>
                      <w:divBdr>
                        <w:top w:val="none" w:sz="0" w:space="0" w:color="auto"/>
                        <w:left w:val="none" w:sz="0" w:space="0" w:color="auto"/>
                        <w:bottom w:val="none" w:sz="0" w:space="0" w:color="auto"/>
                        <w:right w:val="none" w:sz="0" w:space="0" w:color="auto"/>
                      </w:divBdr>
                      <w:divsChild>
                        <w:div w:id="430396471">
                          <w:marLeft w:val="0"/>
                          <w:marRight w:val="0"/>
                          <w:marTop w:val="0"/>
                          <w:marBottom w:val="0"/>
                          <w:divBdr>
                            <w:top w:val="none" w:sz="0" w:space="0" w:color="auto"/>
                            <w:left w:val="none" w:sz="0" w:space="0" w:color="auto"/>
                            <w:bottom w:val="none" w:sz="0" w:space="0" w:color="auto"/>
                            <w:right w:val="none" w:sz="0" w:space="0" w:color="auto"/>
                          </w:divBdr>
                          <w:divsChild>
                            <w:div w:id="1989937847">
                              <w:marLeft w:val="0"/>
                              <w:marRight w:val="0"/>
                              <w:marTop w:val="0"/>
                              <w:marBottom w:val="0"/>
                              <w:divBdr>
                                <w:top w:val="none" w:sz="0" w:space="0" w:color="auto"/>
                                <w:left w:val="none" w:sz="0" w:space="0" w:color="auto"/>
                                <w:bottom w:val="none" w:sz="0" w:space="0" w:color="auto"/>
                                <w:right w:val="none" w:sz="0" w:space="0" w:color="auto"/>
                              </w:divBdr>
                              <w:divsChild>
                                <w:div w:id="13317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827423">
      <w:bodyDiv w:val="1"/>
      <w:marLeft w:val="0"/>
      <w:marRight w:val="0"/>
      <w:marTop w:val="0"/>
      <w:marBottom w:val="0"/>
      <w:divBdr>
        <w:top w:val="none" w:sz="0" w:space="0" w:color="auto"/>
        <w:left w:val="none" w:sz="0" w:space="0" w:color="auto"/>
        <w:bottom w:val="none" w:sz="0" w:space="0" w:color="auto"/>
        <w:right w:val="none" w:sz="0" w:space="0" w:color="auto"/>
      </w:divBdr>
      <w:divsChild>
        <w:div w:id="847210781">
          <w:marLeft w:val="0"/>
          <w:marRight w:val="0"/>
          <w:marTop w:val="0"/>
          <w:marBottom w:val="0"/>
          <w:divBdr>
            <w:top w:val="none" w:sz="0" w:space="0" w:color="auto"/>
            <w:left w:val="none" w:sz="0" w:space="0" w:color="auto"/>
            <w:bottom w:val="none" w:sz="0" w:space="0" w:color="auto"/>
            <w:right w:val="none" w:sz="0" w:space="0" w:color="auto"/>
          </w:divBdr>
          <w:divsChild>
            <w:div w:id="344745332">
              <w:marLeft w:val="0"/>
              <w:marRight w:val="0"/>
              <w:marTop w:val="0"/>
              <w:marBottom w:val="0"/>
              <w:divBdr>
                <w:top w:val="none" w:sz="0" w:space="0" w:color="auto"/>
                <w:left w:val="none" w:sz="0" w:space="0" w:color="auto"/>
                <w:bottom w:val="none" w:sz="0" w:space="0" w:color="auto"/>
                <w:right w:val="none" w:sz="0" w:space="0" w:color="auto"/>
              </w:divBdr>
              <w:divsChild>
                <w:div w:id="6998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3937">
      <w:bodyDiv w:val="1"/>
      <w:marLeft w:val="0"/>
      <w:marRight w:val="0"/>
      <w:marTop w:val="0"/>
      <w:marBottom w:val="0"/>
      <w:divBdr>
        <w:top w:val="none" w:sz="0" w:space="0" w:color="auto"/>
        <w:left w:val="none" w:sz="0" w:space="0" w:color="auto"/>
        <w:bottom w:val="none" w:sz="0" w:space="0" w:color="auto"/>
        <w:right w:val="none" w:sz="0" w:space="0" w:color="auto"/>
      </w:divBdr>
      <w:divsChild>
        <w:div w:id="779451488">
          <w:marLeft w:val="0"/>
          <w:marRight w:val="0"/>
          <w:marTop w:val="0"/>
          <w:marBottom w:val="0"/>
          <w:divBdr>
            <w:top w:val="none" w:sz="0" w:space="0" w:color="auto"/>
            <w:left w:val="none" w:sz="0" w:space="0" w:color="auto"/>
            <w:bottom w:val="none" w:sz="0" w:space="0" w:color="auto"/>
            <w:right w:val="none" w:sz="0" w:space="0" w:color="auto"/>
          </w:divBdr>
          <w:divsChild>
            <w:div w:id="7343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7689">
      <w:bodyDiv w:val="1"/>
      <w:marLeft w:val="0"/>
      <w:marRight w:val="0"/>
      <w:marTop w:val="0"/>
      <w:marBottom w:val="0"/>
      <w:divBdr>
        <w:top w:val="none" w:sz="0" w:space="0" w:color="auto"/>
        <w:left w:val="none" w:sz="0" w:space="0" w:color="auto"/>
        <w:bottom w:val="none" w:sz="0" w:space="0" w:color="auto"/>
        <w:right w:val="none" w:sz="0" w:space="0" w:color="auto"/>
      </w:divBdr>
    </w:div>
    <w:div w:id="764181653">
      <w:bodyDiv w:val="1"/>
      <w:marLeft w:val="0"/>
      <w:marRight w:val="0"/>
      <w:marTop w:val="0"/>
      <w:marBottom w:val="0"/>
      <w:divBdr>
        <w:top w:val="none" w:sz="0" w:space="0" w:color="auto"/>
        <w:left w:val="none" w:sz="0" w:space="0" w:color="auto"/>
        <w:bottom w:val="none" w:sz="0" w:space="0" w:color="auto"/>
        <w:right w:val="none" w:sz="0" w:space="0" w:color="auto"/>
      </w:divBdr>
      <w:divsChild>
        <w:div w:id="648218662">
          <w:marLeft w:val="0"/>
          <w:marRight w:val="0"/>
          <w:marTop w:val="0"/>
          <w:marBottom w:val="0"/>
          <w:divBdr>
            <w:top w:val="none" w:sz="0" w:space="0" w:color="auto"/>
            <w:left w:val="none" w:sz="0" w:space="0" w:color="auto"/>
            <w:bottom w:val="none" w:sz="0" w:space="0" w:color="auto"/>
            <w:right w:val="none" w:sz="0" w:space="0" w:color="auto"/>
          </w:divBdr>
        </w:div>
      </w:divsChild>
    </w:div>
    <w:div w:id="837043789">
      <w:bodyDiv w:val="1"/>
      <w:marLeft w:val="0"/>
      <w:marRight w:val="0"/>
      <w:marTop w:val="0"/>
      <w:marBottom w:val="0"/>
      <w:divBdr>
        <w:top w:val="none" w:sz="0" w:space="0" w:color="auto"/>
        <w:left w:val="none" w:sz="0" w:space="0" w:color="auto"/>
        <w:bottom w:val="none" w:sz="0" w:space="0" w:color="auto"/>
        <w:right w:val="none" w:sz="0" w:space="0" w:color="auto"/>
      </w:divBdr>
      <w:divsChild>
        <w:div w:id="1809086584">
          <w:marLeft w:val="0"/>
          <w:marRight w:val="0"/>
          <w:marTop w:val="0"/>
          <w:marBottom w:val="0"/>
          <w:divBdr>
            <w:top w:val="none" w:sz="0" w:space="0" w:color="auto"/>
            <w:left w:val="none" w:sz="0" w:space="0" w:color="auto"/>
            <w:bottom w:val="none" w:sz="0" w:space="0" w:color="auto"/>
            <w:right w:val="none" w:sz="0" w:space="0" w:color="auto"/>
          </w:divBdr>
          <w:divsChild>
            <w:div w:id="20185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8364">
      <w:bodyDiv w:val="1"/>
      <w:marLeft w:val="0"/>
      <w:marRight w:val="0"/>
      <w:marTop w:val="0"/>
      <w:marBottom w:val="0"/>
      <w:divBdr>
        <w:top w:val="none" w:sz="0" w:space="0" w:color="auto"/>
        <w:left w:val="none" w:sz="0" w:space="0" w:color="auto"/>
        <w:bottom w:val="none" w:sz="0" w:space="0" w:color="auto"/>
        <w:right w:val="none" w:sz="0" w:space="0" w:color="auto"/>
      </w:divBdr>
    </w:div>
    <w:div w:id="1137144426">
      <w:bodyDiv w:val="1"/>
      <w:marLeft w:val="0"/>
      <w:marRight w:val="0"/>
      <w:marTop w:val="0"/>
      <w:marBottom w:val="0"/>
      <w:divBdr>
        <w:top w:val="none" w:sz="0" w:space="0" w:color="auto"/>
        <w:left w:val="none" w:sz="0" w:space="0" w:color="auto"/>
        <w:bottom w:val="none" w:sz="0" w:space="0" w:color="auto"/>
        <w:right w:val="none" w:sz="0" w:space="0" w:color="auto"/>
      </w:divBdr>
    </w:div>
    <w:div w:id="1147239620">
      <w:bodyDiv w:val="1"/>
      <w:marLeft w:val="0"/>
      <w:marRight w:val="0"/>
      <w:marTop w:val="0"/>
      <w:marBottom w:val="0"/>
      <w:divBdr>
        <w:top w:val="none" w:sz="0" w:space="0" w:color="auto"/>
        <w:left w:val="none" w:sz="0" w:space="0" w:color="auto"/>
        <w:bottom w:val="none" w:sz="0" w:space="0" w:color="auto"/>
        <w:right w:val="none" w:sz="0" w:space="0" w:color="auto"/>
      </w:divBdr>
    </w:div>
    <w:div w:id="1369915770">
      <w:bodyDiv w:val="1"/>
      <w:marLeft w:val="0"/>
      <w:marRight w:val="0"/>
      <w:marTop w:val="0"/>
      <w:marBottom w:val="0"/>
      <w:divBdr>
        <w:top w:val="none" w:sz="0" w:space="0" w:color="auto"/>
        <w:left w:val="none" w:sz="0" w:space="0" w:color="auto"/>
        <w:bottom w:val="none" w:sz="0" w:space="0" w:color="auto"/>
        <w:right w:val="none" w:sz="0" w:space="0" w:color="auto"/>
      </w:divBdr>
    </w:div>
    <w:div w:id="1407268147">
      <w:bodyDiv w:val="1"/>
      <w:marLeft w:val="0"/>
      <w:marRight w:val="0"/>
      <w:marTop w:val="0"/>
      <w:marBottom w:val="0"/>
      <w:divBdr>
        <w:top w:val="none" w:sz="0" w:space="0" w:color="auto"/>
        <w:left w:val="none" w:sz="0" w:space="0" w:color="auto"/>
        <w:bottom w:val="none" w:sz="0" w:space="0" w:color="auto"/>
        <w:right w:val="none" w:sz="0" w:space="0" w:color="auto"/>
      </w:divBdr>
    </w:div>
    <w:div w:id="1569918100">
      <w:bodyDiv w:val="1"/>
      <w:marLeft w:val="0"/>
      <w:marRight w:val="0"/>
      <w:marTop w:val="0"/>
      <w:marBottom w:val="0"/>
      <w:divBdr>
        <w:top w:val="none" w:sz="0" w:space="0" w:color="auto"/>
        <w:left w:val="none" w:sz="0" w:space="0" w:color="auto"/>
        <w:bottom w:val="none" w:sz="0" w:space="0" w:color="auto"/>
        <w:right w:val="none" w:sz="0" w:space="0" w:color="auto"/>
      </w:divBdr>
    </w:div>
    <w:div w:id="1843544605">
      <w:bodyDiv w:val="1"/>
      <w:marLeft w:val="0"/>
      <w:marRight w:val="0"/>
      <w:marTop w:val="0"/>
      <w:marBottom w:val="0"/>
      <w:divBdr>
        <w:top w:val="none" w:sz="0" w:space="0" w:color="auto"/>
        <w:left w:val="none" w:sz="0" w:space="0" w:color="auto"/>
        <w:bottom w:val="none" w:sz="0" w:space="0" w:color="auto"/>
        <w:right w:val="none" w:sz="0" w:space="0" w:color="auto"/>
      </w:divBdr>
      <w:divsChild>
        <w:div w:id="635337736">
          <w:marLeft w:val="0"/>
          <w:marRight w:val="0"/>
          <w:marTop w:val="0"/>
          <w:marBottom w:val="0"/>
          <w:divBdr>
            <w:top w:val="none" w:sz="0" w:space="0" w:color="auto"/>
            <w:left w:val="none" w:sz="0" w:space="0" w:color="auto"/>
            <w:bottom w:val="none" w:sz="0" w:space="0" w:color="auto"/>
            <w:right w:val="none" w:sz="0" w:space="0" w:color="auto"/>
          </w:divBdr>
        </w:div>
      </w:divsChild>
    </w:div>
    <w:div w:id="1854496076">
      <w:bodyDiv w:val="1"/>
      <w:marLeft w:val="0"/>
      <w:marRight w:val="0"/>
      <w:marTop w:val="0"/>
      <w:marBottom w:val="0"/>
      <w:divBdr>
        <w:top w:val="none" w:sz="0" w:space="0" w:color="auto"/>
        <w:left w:val="none" w:sz="0" w:space="0" w:color="auto"/>
        <w:bottom w:val="none" w:sz="0" w:space="0" w:color="auto"/>
        <w:right w:val="none" w:sz="0" w:space="0" w:color="auto"/>
      </w:divBdr>
      <w:divsChild>
        <w:div w:id="193308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rokautomation/" TargetMode="External"/><Relationship Id="rId18" Type="http://schemas.openxmlformats.org/officeDocument/2006/relationships/image" Target="media/image5.gi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r.rockwellautomation.com/rss/PressRelease.aspx" TargetMode="Externa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www.linkedin.com/company/rockwell-automation" TargetMode="External"/><Relationship Id="rId25" Type="http://schemas.openxmlformats.org/officeDocument/2006/relationships/hyperlink" Target="mailto:Felix.Brecht@hillandknowlton.com" TargetMode="Externa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OKAutomation" TargetMode="External"/><Relationship Id="rId24" Type="http://schemas.openxmlformats.org/officeDocument/2006/relationships/hyperlink" Target="https://www.rockwellautomation.com/" TargetMode="External"/><Relationship Id="rId5" Type="http://schemas.openxmlformats.org/officeDocument/2006/relationships/styles" Target="styles.xml"/><Relationship Id="rId15" Type="http://schemas.openxmlformats.org/officeDocument/2006/relationships/hyperlink" Target="https://twitter.com/ROKAutomation" TargetMode="External"/><Relationship Id="rId23" Type="http://schemas.openxmlformats.org/officeDocument/2006/relationships/hyperlink" Target="https://www.rockwellautomation.co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youtube.com/user/ROKAutomation?blend=11&amp;ob=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7.gi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36" ma:contentTypeDescription="Create a new document." ma:contentTypeScope="" ma:versionID="23d52e3323ddfb7efe71bc82336e9bb4">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e037bdac81c886d78ba425d32f5250e"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a2c162-0911-4264-a6e5-7c08fc9f56db">
      <UserInfo>
        <DisplayName>Stanley A. Miller</DisplayName>
        <AccountId>13</AccountId>
        <AccountType/>
      </UserInfo>
      <UserInfo>
        <DisplayName>Jennifer Franka Harth</DisplayName>
        <AccountId>487</AccountId>
        <AccountType/>
      </UserInfo>
      <UserInfo>
        <DisplayName>Robert Cruse</DisplayName>
        <AccountId>22</AccountId>
        <AccountType/>
      </UserInfo>
    </SharedWithUsers>
    <lcf76f155ced4ddcb4097134ff3c332f xmlns="c05d03c1-d95b-41eb-9807-64ac99209321">
      <Terms xmlns="http://schemas.microsoft.com/office/infopath/2007/PartnerControls"/>
    </lcf76f155ced4ddcb4097134ff3c332f>
    <TaxCatchAll xmlns="2aa2c162-0911-4264-a6e5-7c08fc9f56db" xsi:nil="true"/>
    <Vorschau xmlns="c05d03c1-d95b-41eb-9807-64ac99209321">
      <Url xsi:nil="true"/>
      <Description xsi:nil="true"/>
    </Vorschau>
    <_Flow_SignoffStatus xmlns="c05d03c1-d95b-41eb-9807-64ac99209321" xsi:nil="true"/>
    <ArchiverLinkFileType xmlns="c05d03c1-d95b-41eb-9807-64ac99209321" xsi:nil="true"/>
    <Links xmlns="c05d03c1-d95b-41eb-9807-64ac99209321">
      <Url xsi:nil="true"/>
      <Description xsi:nil="true"/>
    </Links>
    <MediaServiceSearchProperties xmlns="c05d03c1-d95b-41eb-9807-64ac99209321" xsi:nil="true"/>
  </documentManagement>
</p:properties>
</file>

<file path=customXml/itemProps1.xml><?xml version="1.0" encoding="utf-8"?>
<ds:datastoreItem xmlns:ds="http://schemas.openxmlformats.org/officeDocument/2006/customXml" ds:itemID="{A5453990-852B-4D82-98AB-BE1472C52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B3D02-DC5A-4285-9547-645D7FEED3AE}">
  <ds:schemaRefs>
    <ds:schemaRef ds:uri="http://schemas.microsoft.com/sharepoint/v3/contenttype/forms"/>
  </ds:schemaRefs>
</ds:datastoreItem>
</file>

<file path=customXml/itemProps3.xml><?xml version="1.0" encoding="utf-8"?>
<ds:datastoreItem xmlns:ds="http://schemas.openxmlformats.org/officeDocument/2006/customXml" ds:itemID="{57D1F2FB-3C57-4D35-ACB1-1A39F4F6266C}">
  <ds:schemaRefs>
    <ds:schemaRef ds:uri="http://schemas.microsoft.com/office/2006/metadata/properties"/>
    <ds:schemaRef ds:uri="http://schemas.microsoft.com/office/infopath/2007/PartnerControls"/>
    <ds:schemaRef ds:uri="2aa2c162-0911-4264-a6e5-7c08fc9f56db"/>
    <ds:schemaRef ds:uri="c05d03c1-d95b-41eb-9807-64ac992093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4401</CharactersWithSpaces>
  <SharedDoc>false</SharedDoc>
  <HyperlinkBase/>
  <HLinks>
    <vt:vector size="12" baseType="variant">
      <vt:variant>
        <vt:i4>1179756</vt:i4>
      </vt:variant>
      <vt:variant>
        <vt:i4>3</vt:i4>
      </vt:variant>
      <vt:variant>
        <vt:i4>0</vt:i4>
      </vt:variant>
      <vt:variant>
        <vt:i4>5</vt:i4>
      </vt:variant>
      <vt:variant>
        <vt:lpwstr>mailto:Felix.Brecht@hillandknowlton.com</vt:lpwstr>
      </vt:variant>
      <vt:variant>
        <vt:lpwstr/>
      </vt:variant>
      <vt:variant>
        <vt:i4>2883631</vt:i4>
      </vt:variant>
      <vt:variant>
        <vt:i4>0</vt:i4>
      </vt:variant>
      <vt:variant>
        <vt:i4>0</vt:i4>
      </vt:variant>
      <vt:variant>
        <vt:i4>5</vt:i4>
      </vt:variant>
      <vt:variant>
        <vt:lpwstr>http://www.rockwellautomation.com/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BCM</dc:creator>
  <cp:keywords/>
  <dc:description/>
  <cp:lastModifiedBy>Marlo Friederike Wulf</cp:lastModifiedBy>
  <cp:revision>9</cp:revision>
  <dcterms:created xsi:type="dcterms:W3CDTF">2024-06-10T05:59:00Z</dcterms:created>
  <dcterms:modified xsi:type="dcterms:W3CDTF">2024-06-10T09:28:00Z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ies>
</file>